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E75CB" w14:textId="77777777" w:rsidR="00723DC4" w:rsidRPr="00881EA9" w:rsidRDefault="00723DC4" w:rsidP="00723DC4">
      <w:pPr>
        <w:spacing w:beforeLines="20" w:before="48" w:afterLines="20" w:after="48"/>
        <w:rPr>
          <w:sz w:val="20"/>
          <w:szCs w:val="20"/>
        </w:rPr>
      </w:pPr>
      <w:r w:rsidRPr="00881EA9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C45CA33" wp14:editId="27933036">
            <wp:simplePos x="0" y="0"/>
            <wp:positionH relativeFrom="column">
              <wp:posOffset>2709545</wp:posOffset>
            </wp:positionH>
            <wp:positionV relativeFrom="paragraph">
              <wp:posOffset>238760</wp:posOffset>
            </wp:positionV>
            <wp:extent cx="1616075" cy="616585"/>
            <wp:effectExtent l="0" t="0" r="0" b="0"/>
            <wp:wrapTopAndBottom/>
            <wp:docPr id="5" name="Image 50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 descr="Logocou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39BAE6" w14:textId="77777777" w:rsidR="00723DC4" w:rsidRDefault="00723DC4" w:rsidP="00723DC4">
      <w:pPr>
        <w:spacing w:beforeLines="20" w:before="48" w:afterLines="20" w:after="48"/>
        <w:jc w:val="center"/>
        <w:rPr>
          <w:sz w:val="20"/>
          <w:szCs w:val="20"/>
        </w:rPr>
      </w:pPr>
    </w:p>
    <w:p w14:paraId="1BC3CE57" w14:textId="77777777" w:rsidR="00723DC4" w:rsidRPr="00EF0C96" w:rsidRDefault="00723DC4" w:rsidP="00723DC4">
      <w:pPr>
        <w:widowControl w:val="0"/>
        <w:pBdr>
          <w:top w:val="double" w:sz="6" w:space="10" w:color="auto"/>
          <w:left w:val="double" w:sz="6" w:space="1" w:color="auto"/>
          <w:bottom w:val="double" w:sz="6" w:space="10" w:color="auto"/>
          <w:right w:val="double" w:sz="6" w:space="0" w:color="auto"/>
        </w:pBdr>
        <w:shd w:val="pct60" w:color="auto" w:fill="auto"/>
        <w:ind w:left="142" w:right="-255"/>
        <w:jc w:val="center"/>
        <w:rPr>
          <w:rFonts w:ascii="Marianne" w:hAnsi="Marianne" w:cs="Arial"/>
          <w:b/>
          <w:color w:val="FFFFFF"/>
          <w:spacing w:val="80"/>
          <w:sz w:val="20"/>
          <w:szCs w:val="20"/>
        </w:rPr>
      </w:pPr>
      <w:r w:rsidRPr="00EF0C96">
        <w:rPr>
          <w:rFonts w:ascii="Marianne" w:hAnsi="Marianne" w:cs="Arial"/>
          <w:b/>
          <w:color w:val="FFFFFF"/>
          <w:spacing w:val="80"/>
          <w:sz w:val="20"/>
          <w:szCs w:val="20"/>
        </w:rPr>
        <w:t>MARCHÉS DE L'OFFICE NATIONAL DES FORÊTS</w:t>
      </w:r>
    </w:p>
    <w:p w14:paraId="41CFAFB4" w14:textId="77777777" w:rsidR="00723DC4" w:rsidRPr="00EF0C96" w:rsidRDefault="00723DC4" w:rsidP="00723DC4">
      <w:pPr>
        <w:spacing w:beforeLines="20" w:before="48" w:afterLines="20" w:after="48"/>
        <w:jc w:val="center"/>
        <w:rPr>
          <w:sz w:val="12"/>
          <w:szCs w:val="12"/>
        </w:rPr>
      </w:pPr>
    </w:p>
    <w:tbl>
      <w:tblPr>
        <w:tblpPr w:leftFromText="141" w:rightFromText="141" w:vertAnchor="text" w:horzAnchor="page" w:tblpX="913" w:tblpY="40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5"/>
      </w:tblGrid>
      <w:tr w:rsidR="00723DC4" w:rsidRPr="00EF0C96" w14:paraId="6C523077" w14:textId="77777777" w:rsidTr="00723DC4">
        <w:trPr>
          <w:trHeight w:val="1980"/>
        </w:trPr>
        <w:tc>
          <w:tcPr>
            <w:tcW w:w="10485" w:type="dxa"/>
            <w:vAlign w:val="center"/>
          </w:tcPr>
          <w:p w14:paraId="57946CE6" w14:textId="77777777" w:rsidR="00723DC4" w:rsidRPr="00EF0C96" w:rsidRDefault="00723DC4" w:rsidP="00723DC4">
            <w:pPr>
              <w:shd w:val="clear" w:color="auto" w:fill="FFFFFF"/>
              <w:spacing w:before="360" w:after="240"/>
              <w:ind w:left="454" w:hanging="454"/>
              <w:jc w:val="center"/>
              <w:outlineLvl w:val="0"/>
              <w:rPr>
                <w:rFonts w:ascii="Marianne" w:hAnsi="Marianne"/>
                <w:b/>
                <w:bCs/>
                <w:caps/>
              </w:rPr>
            </w:pPr>
            <w:r w:rsidRPr="00EF0C96">
              <w:rPr>
                <w:rFonts w:ascii="Marianne" w:hAnsi="Marianne"/>
                <w:b/>
                <w:bCs/>
                <w:caps/>
              </w:rPr>
              <w:t>ACCORD-CADRE n° 202</w:t>
            </w:r>
            <w:r>
              <w:rPr>
                <w:rFonts w:ascii="Marianne" w:hAnsi="Marianne"/>
                <w:b/>
                <w:bCs/>
                <w:caps/>
              </w:rPr>
              <w:t>6</w:t>
            </w:r>
            <w:r w:rsidRPr="00EF0C96">
              <w:rPr>
                <w:rFonts w:ascii="Marianne" w:hAnsi="Marianne"/>
                <w:b/>
                <w:bCs/>
                <w:caps/>
              </w:rPr>
              <w:t>-9245-00</w:t>
            </w:r>
            <w:r>
              <w:rPr>
                <w:rFonts w:ascii="Marianne" w:hAnsi="Marianne"/>
                <w:b/>
                <w:bCs/>
                <w:caps/>
              </w:rPr>
              <w:t>1</w:t>
            </w:r>
          </w:p>
          <w:p w14:paraId="74228B98" w14:textId="77777777" w:rsidR="00723DC4" w:rsidRPr="00E70375" w:rsidRDefault="00723DC4" w:rsidP="00723DC4">
            <w:pPr>
              <w:pStyle w:val="Texte"/>
              <w:jc w:val="center"/>
              <w:rPr>
                <w:rFonts w:ascii="Marianne" w:eastAsia="Calibri" w:hAnsi="Marianne" w:cs="Arial"/>
                <w:b/>
                <w:bCs/>
                <w:sz w:val="22"/>
                <w:szCs w:val="20"/>
              </w:rPr>
            </w:pPr>
            <w:r w:rsidRPr="00E70375">
              <w:rPr>
                <w:rFonts w:ascii="Marianne" w:hAnsi="Marianne" w:cs="Arial"/>
                <w:b/>
                <w:bCs/>
                <w:caps/>
                <w:szCs w:val="24"/>
              </w:rPr>
              <w:t xml:space="preserve">FOURNITURE DE BAUDRIERS DE MARTELAGE ET DE TOUS SYSTEMES DE PORT POUVANT Y ETRE RATTACHES </w:t>
            </w:r>
            <w:r w:rsidRPr="00E70375">
              <w:rPr>
                <w:rFonts w:ascii="Marianne" w:eastAsia="Calibri" w:hAnsi="Marianne" w:cs="Arial"/>
                <w:b/>
                <w:bCs/>
              </w:rPr>
              <w:t>POUR LES PERSONNELS DE L’OFFICE NATIONAL DES FORETS (ONF)</w:t>
            </w:r>
          </w:p>
        </w:tc>
      </w:tr>
      <w:tr w:rsidR="00723DC4" w:rsidRPr="00EF0C96" w14:paraId="2C1DCC0D" w14:textId="77777777" w:rsidTr="00723DC4">
        <w:trPr>
          <w:trHeight w:val="1515"/>
        </w:trPr>
        <w:tc>
          <w:tcPr>
            <w:tcW w:w="10485" w:type="dxa"/>
            <w:vAlign w:val="center"/>
          </w:tcPr>
          <w:p w14:paraId="281A34F3" w14:textId="77777777" w:rsidR="00723DC4" w:rsidRPr="006E2E82" w:rsidRDefault="00723DC4" w:rsidP="00723DC4">
            <w:pPr>
              <w:shd w:val="clear" w:color="auto" w:fill="FFFFFF"/>
              <w:spacing w:before="360" w:after="240"/>
              <w:ind w:left="454" w:hanging="454"/>
              <w:jc w:val="center"/>
              <w:outlineLvl w:val="0"/>
              <w:rPr>
                <w:rFonts w:ascii="Marianne" w:hAnsi="Marianne"/>
                <w:b/>
                <w:bCs/>
                <w:caps/>
              </w:rPr>
            </w:pPr>
            <w:r w:rsidRPr="006E2E82">
              <w:rPr>
                <w:rFonts w:ascii="Marianne" w:hAnsi="Marianne"/>
                <w:b/>
                <w:bCs/>
                <w:caps/>
              </w:rPr>
              <w:t>Procédure avec négociation</w:t>
            </w:r>
          </w:p>
          <w:p w14:paraId="106E2187" w14:textId="77777777" w:rsidR="00723DC4" w:rsidRPr="00EF0C96" w:rsidRDefault="00723DC4" w:rsidP="00723DC4">
            <w:pPr>
              <w:widowControl w:val="0"/>
              <w:spacing w:before="120"/>
              <w:jc w:val="center"/>
              <w:rPr>
                <w:rFonts w:ascii="Marianne" w:hAnsi="Marianne" w:cs="Arial"/>
                <w:caps/>
                <w:sz w:val="20"/>
                <w:szCs w:val="20"/>
              </w:rPr>
            </w:pPr>
            <w:r w:rsidRPr="006E2E82">
              <w:rPr>
                <w:rFonts w:ascii="Marianne" w:hAnsi="Marianne" w:cs="Arial"/>
                <w:bCs/>
                <w:iCs/>
                <w:sz w:val="18"/>
                <w:szCs w:val="18"/>
              </w:rPr>
              <w:t>Passée</w:t>
            </w:r>
            <w:r w:rsidRPr="006E2E82">
              <w:rPr>
                <w:rFonts w:ascii="Marianne" w:hAnsi="Marianne" w:cs="Arial"/>
                <w:bCs/>
                <w:iCs/>
                <w:color w:val="000000"/>
                <w:sz w:val="18"/>
                <w:szCs w:val="18"/>
              </w:rPr>
              <w:t xml:space="preserve"> en application des articles L2124-3 – R2124-3 </w:t>
            </w:r>
            <w:r>
              <w:rPr>
                <w:rFonts w:ascii="Marianne" w:hAnsi="Marianne" w:cs="Arial"/>
                <w:bCs/>
                <w:iCs/>
                <w:sz w:val="18"/>
                <w:szCs w:val="18"/>
              </w:rPr>
              <w:t>1</w:t>
            </w:r>
            <w:r w:rsidRPr="006E2E82">
              <w:rPr>
                <w:rFonts w:ascii="Marianne" w:hAnsi="Marianne" w:cs="Arial"/>
                <w:bCs/>
                <w:iCs/>
                <w:color w:val="000000"/>
                <w:sz w:val="18"/>
                <w:szCs w:val="18"/>
              </w:rPr>
              <w:t>° du code de la commande publique</w:t>
            </w:r>
            <w:r w:rsidRPr="00EF0C96">
              <w:rPr>
                <w:rFonts w:ascii="Marianne" w:hAnsi="Marianne" w:cs="Arial"/>
                <w:caps/>
                <w:sz w:val="20"/>
                <w:szCs w:val="20"/>
              </w:rPr>
              <w:t xml:space="preserve"> </w:t>
            </w:r>
          </w:p>
          <w:p w14:paraId="6C08E3F3" w14:textId="77777777" w:rsidR="00723DC4" w:rsidRPr="00EF0C96" w:rsidRDefault="00723DC4" w:rsidP="00723DC4">
            <w:pPr>
              <w:overflowPunct w:val="0"/>
              <w:autoSpaceDE w:val="0"/>
              <w:autoSpaceDN w:val="0"/>
              <w:adjustRightInd w:val="0"/>
              <w:spacing w:before="40" w:after="20"/>
              <w:jc w:val="center"/>
              <w:textAlignment w:val="baseline"/>
              <w:rPr>
                <w:rFonts w:ascii="Marianne" w:eastAsia="Calibri" w:hAnsi="Marianne" w:cs="Arial"/>
                <w:b/>
                <w:bCs/>
                <w:sz w:val="22"/>
                <w:szCs w:val="20"/>
              </w:rPr>
            </w:pPr>
          </w:p>
        </w:tc>
      </w:tr>
      <w:tr w:rsidR="00723DC4" w:rsidRPr="00EF0C96" w14:paraId="77DFF896" w14:textId="77777777" w:rsidTr="00723DC4">
        <w:trPr>
          <w:trHeight w:val="1515"/>
        </w:trPr>
        <w:tc>
          <w:tcPr>
            <w:tcW w:w="10485" w:type="dxa"/>
            <w:vAlign w:val="center"/>
          </w:tcPr>
          <w:p w14:paraId="0E29E26C" w14:textId="77777777" w:rsidR="00723DC4" w:rsidRPr="00EF0C96" w:rsidRDefault="00723DC4" w:rsidP="00723DC4">
            <w:pPr>
              <w:widowControl w:val="0"/>
              <w:spacing w:before="120"/>
              <w:jc w:val="center"/>
              <w:rPr>
                <w:rFonts w:ascii="Marianne" w:eastAsia="Calibri" w:hAnsi="Marianne" w:cs="Arial"/>
                <w:b/>
                <w:bCs/>
                <w:sz w:val="22"/>
                <w:szCs w:val="20"/>
              </w:rPr>
            </w:pPr>
            <w:r w:rsidRPr="00EF0C96">
              <w:rPr>
                <w:rFonts w:ascii="Marianne" w:hAnsi="Marianne"/>
                <w:b/>
                <w:bCs/>
                <w:caps/>
                <w:sz w:val="20"/>
                <w:szCs w:val="20"/>
              </w:rPr>
              <w:t>Phase 1</w:t>
            </w:r>
            <w:r w:rsidRPr="00EF0C96">
              <w:rPr>
                <w:rFonts w:ascii="Calibri" w:hAnsi="Calibri" w:cs="Calibri"/>
                <w:b/>
                <w:bCs/>
                <w:caps/>
                <w:sz w:val="20"/>
                <w:szCs w:val="20"/>
              </w:rPr>
              <w:t> </w:t>
            </w:r>
            <w:r w:rsidRPr="00EF0C96">
              <w:rPr>
                <w:rFonts w:ascii="Marianne" w:hAnsi="Marianne"/>
                <w:b/>
                <w:bCs/>
                <w:caps/>
                <w:sz w:val="20"/>
                <w:szCs w:val="20"/>
              </w:rPr>
              <w:t>: appel à Candidature</w:t>
            </w:r>
          </w:p>
        </w:tc>
      </w:tr>
    </w:tbl>
    <w:p w14:paraId="66508AE6" w14:textId="77777777" w:rsidR="00723DC4" w:rsidRDefault="00723DC4" w:rsidP="00723DC4">
      <w:pPr>
        <w:spacing w:beforeLines="20" w:before="48" w:afterLines="20" w:after="48"/>
        <w:jc w:val="left"/>
        <w:rPr>
          <w:i/>
          <w:iCs/>
          <w:color w:val="000000"/>
          <w:kern w:val="28"/>
          <w:sz w:val="20"/>
          <w:szCs w:val="20"/>
          <w:u w:val="single"/>
        </w:rPr>
      </w:pPr>
    </w:p>
    <w:p w14:paraId="0A181D09" w14:textId="62411F13" w:rsidR="00723DC4" w:rsidRPr="00723DC4" w:rsidRDefault="00723DC4" w:rsidP="00723DC4">
      <w:pPr>
        <w:shd w:val="clear" w:color="auto" w:fill="FFFFFF"/>
        <w:spacing w:before="360" w:after="240"/>
        <w:ind w:left="454" w:hanging="454"/>
        <w:jc w:val="center"/>
        <w:outlineLvl w:val="0"/>
        <w:rPr>
          <w:rFonts w:ascii="Marianne" w:hAnsi="Marianne"/>
          <w:b/>
          <w:bCs/>
          <w:caps/>
        </w:rPr>
      </w:pPr>
      <w:r w:rsidRPr="00723DC4">
        <w:rPr>
          <w:rFonts w:ascii="Marianne" w:hAnsi="Marianne"/>
          <w:b/>
          <w:bCs/>
          <w:caps/>
        </w:rPr>
        <w:t>CADRE DE MEMOIRE TECHNIQUE</w:t>
      </w:r>
    </w:p>
    <w:p w14:paraId="3AED95DD" w14:textId="77777777" w:rsidR="00723DC4" w:rsidRPr="00EF0C96" w:rsidRDefault="00723DC4" w:rsidP="00723DC4">
      <w:pPr>
        <w:widowControl w:val="0"/>
        <w:pBdr>
          <w:bottom w:val="single" w:sz="6" w:space="1" w:color="auto"/>
        </w:pBdr>
        <w:spacing w:before="20" w:afterLines="20" w:after="48"/>
        <w:rPr>
          <w:rFonts w:ascii="Marianne" w:hAnsi="Marianne"/>
          <w:b/>
          <w:color w:val="000000"/>
          <w:sz w:val="20"/>
          <w:szCs w:val="20"/>
        </w:rPr>
      </w:pPr>
    </w:p>
    <w:p w14:paraId="479AFFE0" w14:textId="77777777" w:rsidR="00723DC4" w:rsidRPr="00EF0C96" w:rsidRDefault="00723DC4" w:rsidP="00723DC4">
      <w:pPr>
        <w:widowControl w:val="0"/>
        <w:pBdr>
          <w:bottom w:val="single" w:sz="6" w:space="1" w:color="auto"/>
        </w:pBdr>
        <w:spacing w:before="20" w:afterLines="20" w:after="48"/>
        <w:rPr>
          <w:rFonts w:ascii="Marianne" w:hAnsi="Marianne"/>
          <w:b/>
          <w:color w:val="000000"/>
          <w:sz w:val="20"/>
          <w:szCs w:val="20"/>
        </w:rPr>
      </w:pPr>
      <w:r w:rsidRPr="00EF0C96">
        <w:rPr>
          <w:rFonts w:ascii="Marianne" w:hAnsi="Marianne"/>
          <w:b/>
          <w:color w:val="000000"/>
          <w:sz w:val="20"/>
          <w:szCs w:val="20"/>
        </w:rPr>
        <w:t>Objet de la consultation</w:t>
      </w:r>
    </w:p>
    <w:p w14:paraId="2056FDE2" w14:textId="77777777" w:rsidR="00723DC4" w:rsidRDefault="00723DC4" w:rsidP="00723DC4">
      <w:pPr>
        <w:rPr>
          <w:rFonts w:ascii="Marianne" w:hAnsi="Marianne"/>
          <w:sz w:val="20"/>
          <w:szCs w:val="20"/>
        </w:rPr>
      </w:pPr>
    </w:p>
    <w:p w14:paraId="445681D8" w14:textId="77777777" w:rsidR="00723DC4" w:rsidRDefault="00723DC4" w:rsidP="00723DC4">
      <w:pPr>
        <w:jc w:val="left"/>
        <w:rPr>
          <w:rFonts w:ascii="Marianne" w:hAnsi="Marianne" w:cs="Arial"/>
          <w:sz w:val="20"/>
          <w:szCs w:val="20"/>
        </w:rPr>
      </w:pPr>
      <w:r w:rsidRPr="007346BC">
        <w:rPr>
          <w:rFonts w:ascii="Marianne" w:hAnsi="Marianne" w:cs="Arial"/>
          <w:sz w:val="20"/>
          <w:szCs w:val="20"/>
        </w:rPr>
        <w:t xml:space="preserve">Le présent accord-cadre porte sur la fourniture de baudriers ergonomiques adaptés et de tous systèmes de port pouvant y être rattache ainsi que de </w:t>
      </w:r>
      <w:r>
        <w:rPr>
          <w:rFonts w:ascii="Marianne" w:hAnsi="Marianne" w:cs="Arial"/>
          <w:sz w:val="20"/>
          <w:szCs w:val="20"/>
        </w:rPr>
        <w:t>housses</w:t>
      </w:r>
      <w:r w:rsidRPr="007346BC">
        <w:rPr>
          <w:rFonts w:ascii="Marianne" w:hAnsi="Marianne" w:cs="Arial"/>
          <w:sz w:val="20"/>
          <w:szCs w:val="20"/>
        </w:rPr>
        <w:t xml:space="preserve"> pour smartphones pour les personnels de l’ONF.</w:t>
      </w:r>
    </w:p>
    <w:p w14:paraId="45C024E5" w14:textId="77777777" w:rsidR="00723DC4" w:rsidRPr="00EF0C96" w:rsidRDefault="00723DC4" w:rsidP="00723DC4">
      <w:pPr>
        <w:widowControl w:val="0"/>
        <w:pBdr>
          <w:bottom w:val="single" w:sz="6" w:space="1" w:color="auto"/>
        </w:pBdr>
        <w:spacing w:before="20" w:afterLines="20" w:after="48"/>
        <w:rPr>
          <w:rFonts w:ascii="Marianne" w:hAnsi="Marianne"/>
          <w:b/>
          <w:color w:val="000000"/>
          <w:sz w:val="20"/>
          <w:szCs w:val="20"/>
        </w:rPr>
      </w:pPr>
    </w:p>
    <w:p w14:paraId="77542E78" w14:textId="77777777" w:rsidR="00723DC4" w:rsidRPr="00EF0C96" w:rsidRDefault="00723DC4" w:rsidP="00723DC4">
      <w:pPr>
        <w:widowControl w:val="0"/>
        <w:pBdr>
          <w:bottom w:val="single" w:sz="6" w:space="1" w:color="auto"/>
        </w:pBdr>
        <w:spacing w:before="20" w:afterLines="20" w:after="48"/>
        <w:rPr>
          <w:rFonts w:ascii="Marianne" w:hAnsi="Marianne"/>
          <w:b/>
          <w:color w:val="000000"/>
          <w:sz w:val="20"/>
          <w:szCs w:val="20"/>
        </w:rPr>
      </w:pPr>
    </w:p>
    <w:p w14:paraId="7387A428" w14:textId="77777777" w:rsidR="00723DC4" w:rsidRPr="00EF0C96" w:rsidRDefault="00723DC4" w:rsidP="00723DC4">
      <w:pPr>
        <w:widowControl w:val="0"/>
        <w:pBdr>
          <w:bottom w:val="single" w:sz="6" w:space="1" w:color="auto"/>
        </w:pBdr>
        <w:spacing w:before="20" w:afterLines="20" w:after="48"/>
        <w:rPr>
          <w:rFonts w:ascii="Marianne" w:hAnsi="Marianne"/>
          <w:b/>
          <w:color w:val="000000"/>
          <w:sz w:val="20"/>
          <w:szCs w:val="20"/>
        </w:rPr>
      </w:pPr>
      <w:r w:rsidRPr="00EF0C96">
        <w:rPr>
          <w:rFonts w:ascii="Marianne" w:hAnsi="Marianne"/>
          <w:b/>
          <w:color w:val="000000"/>
          <w:sz w:val="20"/>
          <w:szCs w:val="20"/>
        </w:rPr>
        <w:t xml:space="preserve">Pouvoir adjudicateur </w:t>
      </w:r>
    </w:p>
    <w:p w14:paraId="35B18865" w14:textId="77777777" w:rsidR="00723DC4" w:rsidRPr="00EF0C96" w:rsidRDefault="00723DC4" w:rsidP="00723DC4">
      <w:pPr>
        <w:widowControl w:val="0"/>
        <w:spacing w:before="20" w:afterLines="20" w:after="48"/>
        <w:rPr>
          <w:rFonts w:ascii="Marianne" w:hAnsi="Marianne"/>
          <w:color w:val="000000"/>
          <w:sz w:val="20"/>
          <w:szCs w:val="20"/>
        </w:rPr>
      </w:pPr>
      <w:r w:rsidRPr="00EF0C96">
        <w:rPr>
          <w:rFonts w:ascii="Marianne" w:hAnsi="Marianne"/>
          <w:color w:val="000000"/>
          <w:sz w:val="20"/>
          <w:szCs w:val="20"/>
        </w:rPr>
        <w:t>Office National des Forêts</w:t>
      </w:r>
    </w:p>
    <w:p w14:paraId="76CA59E3" w14:textId="77777777" w:rsidR="00723DC4" w:rsidRPr="003967C6" w:rsidRDefault="00723DC4" w:rsidP="00723DC4">
      <w:pPr>
        <w:rPr>
          <w:rFonts w:ascii="Marianne" w:hAnsi="Marianne"/>
          <w:color w:val="000000"/>
          <w:sz w:val="20"/>
          <w:szCs w:val="20"/>
        </w:rPr>
      </w:pPr>
      <w:r w:rsidRPr="003967C6">
        <w:rPr>
          <w:rFonts w:ascii="Marianne" w:hAnsi="Marianne"/>
          <w:color w:val="000000"/>
          <w:sz w:val="20"/>
          <w:szCs w:val="20"/>
        </w:rPr>
        <w:t>2 bis Avenue du Général-Leclerc</w:t>
      </w:r>
    </w:p>
    <w:p w14:paraId="4BE75971" w14:textId="77777777" w:rsidR="00723DC4" w:rsidRPr="00EF0C96" w:rsidRDefault="00723DC4" w:rsidP="00723DC4">
      <w:pPr>
        <w:widowControl w:val="0"/>
        <w:spacing w:before="20" w:afterLines="20" w:after="48"/>
        <w:rPr>
          <w:rFonts w:ascii="Marianne" w:hAnsi="Marianne"/>
          <w:color w:val="000000"/>
          <w:sz w:val="20"/>
          <w:szCs w:val="20"/>
        </w:rPr>
      </w:pPr>
      <w:r w:rsidRPr="003967C6">
        <w:rPr>
          <w:rFonts w:ascii="Marianne" w:hAnsi="Marianne"/>
          <w:color w:val="000000"/>
          <w:sz w:val="20"/>
          <w:szCs w:val="20"/>
        </w:rPr>
        <w:t>94700 Maisons Alfort</w:t>
      </w:r>
    </w:p>
    <w:p w14:paraId="055F272F" w14:textId="77777777" w:rsidR="00723DC4" w:rsidRPr="00EF0C96" w:rsidRDefault="00723DC4" w:rsidP="00723DC4">
      <w:pPr>
        <w:widowControl w:val="0"/>
        <w:pBdr>
          <w:bottom w:val="single" w:sz="6" w:space="1" w:color="auto"/>
        </w:pBdr>
        <w:spacing w:before="20" w:afterLines="20" w:after="48"/>
        <w:rPr>
          <w:rFonts w:ascii="Marianne" w:hAnsi="Marianne"/>
          <w:b/>
          <w:color w:val="000000"/>
          <w:sz w:val="20"/>
          <w:szCs w:val="20"/>
        </w:rPr>
      </w:pPr>
    </w:p>
    <w:p w14:paraId="2E6EF577" w14:textId="77777777" w:rsidR="00723DC4" w:rsidRPr="00EF0C96" w:rsidRDefault="00723DC4" w:rsidP="00723DC4">
      <w:pPr>
        <w:widowControl w:val="0"/>
        <w:pBdr>
          <w:bottom w:val="single" w:sz="6" w:space="1" w:color="auto"/>
        </w:pBdr>
        <w:spacing w:before="20" w:afterLines="20" w:after="48"/>
        <w:rPr>
          <w:rFonts w:ascii="Marianne" w:hAnsi="Marianne"/>
          <w:b/>
          <w:color w:val="000000"/>
          <w:sz w:val="20"/>
          <w:szCs w:val="20"/>
        </w:rPr>
      </w:pPr>
      <w:r w:rsidRPr="00EF0C96">
        <w:rPr>
          <w:rFonts w:ascii="Marianne" w:hAnsi="Marianne"/>
          <w:b/>
          <w:color w:val="000000"/>
          <w:sz w:val="20"/>
          <w:szCs w:val="20"/>
        </w:rPr>
        <w:t xml:space="preserve">Personne signataire de l’accord cadre </w:t>
      </w:r>
    </w:p>
    <w:p w14:paraId="71CBA354" w14:textId="77777777" w:rsidR="00723DC4" w:rsidRDefault="00723DC4" w:rsidP="00723DC4">
      <w:pPr>
        <w:widowControl w:val="0"/>
        <w:spacing w:before="20" w:afterLines="20" w:after="48"/>
        <w:rPr>
          <w:rFonts w:ascii="Marianne" w:hAnsi="Marianne"/>
          <w:color w:val="000000"/>
          <w:sz w:val="20"/>
          <w:szCs w:val="20"/>
        </w:rPr>
      </w:pPr>
      <w:r w:rsidRPr="003967C6">
        <w:rPr>
          <w:rFonts w:ascii="Marianne" w:hAnsi="Marianne"/>
          <w:color w:val="000000"/>
          <w:sz w:val="20"/>
          <w:szCs w:val="20"/>
        </w:rPr>
        <w:t xml:space="preserve">La personne signataire de l’accord cadre est la Directrice générale de l’Office </w:t>
      </w:r>
      <w:r>
        <w:rPr>
          <w:rFonts w:ascii="Marianne" w:hAnsi="Marianne"/>
          <w:color w:val="000000"/>
          <w:sz w:val="20"/>
          <w:szCs w:val="20"/>
        </w:rPr>
        <w:t>n</w:t>
      </w:r>
      <w:r w:rsidRPr="003967C6">
        <w:rPr>
          <w:rFonts w:ascii="Marianne" w:hAnsi="Marianne"/>
          <w:color w:val="000000"/>
          <w:sz w:val="20"/>
          <w:szCs w:val="20"/>
        </w:rPr>
        <w:t xml:space="preserve">ational des </w:t>
      </w:r>
      <w:r>
        <w:rPr>
          <w:rFonts w:ascii="Marianne" w:hAnsi="Marianne"/>
          <w:color w:val="000000"/>
          <w:sz w:val="20"/>
          <w:szCs w:val="20"/>
        </w:rPr>
        <w:t>f</w:t>
      </w:r>
      <w:r w:rsidRPr="003967C6">
        <w:rPr>
          <w:rFonts w:ascii="Marianne" w:hAnsi="Marianne"/>
          <w:color w:val="000000"/>
          <w:sz w:val="20"/>
          <w:szCs w:val="20"/>
        </w:rPr>
        <w:t>orêts</w:t>
      </w:r>
    </w:p>
    <w:p w14:paraId="1D4C31D6" w14:textId="77777777" w:rsidR="00377258" w:rsidRPr="00324EB2" w:rsidRDefault="00377258" w:rsidP="00377258">
      <w:pPr>
        <w:rPr>
          <w:rFonts w:ascii="Marianne" w:hAnsi="Marianne" w:cs="Arial"/>
          <w:sz w:val="22"/>
          <w:szCs w:val="22"/>
        </w:rPr>
      </w:pPr>
    </w:p>
    <w:p w14:paraId="0F20A40E" w14:textId="77777777" w:rsidR="00377258" w:rsidRPr="00324EB2" w:rsidRDefault="00377258" w:rsidP="00377258">
      <w:pPr>
        <w:spacing w:before="200" w:after="200"/>
        <w:outlineLvl w:val="0"/>
        <w:rPr>
          <w:rFonts w:ascii="Marianne" w:hAnsi="Marianne" w:cs="Arial"/>
          <w:sz w:val="22"/>
          <w:szCs w:val="22"/>
        </w:rPr>
        <w:sectPr w:rsidR="00377258" w:rsidRPr="00324EB2" w:rsidSect="008A0846">
          <w:footerReference w:type="even" r:id="rId8"/>
          <w:footerReference w:type="default" r:id="rId9"/>
          <w:pgSz w:w="11907" w:h="16840" w:code="9"/>
          <w:pgMar w:top="851" w:right="851" w:bottom="851" w:left="851" w:header="567" w:footer="567" w:gutter="0"/>
          <w:pgNumType w:start="1"/>
          <w:cols w:space="720" w:equalWidth="0">
            <w:col w:w="10178" w:space="709"/>
          </w:cols>
        </w:sectPr>
      </w:pPr>
    </w:p>
    <w:p w14:paraId="7242613C" w14:textId="77777777" w:rsidR="00377258" w:rsidRPr="00324EB2" w:rsidRDefault="00377258" w:rsidP="00377258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hd w:val="clear" w:color="auto" w:fill="E0E0E0"/>
        <w:jc w:val="center"/>
        <w:rPr>
          <w:rFonts w:ascii="Marianne" w:hAnsi="Marianne" w:cs="Arial"/>
          <w:b/>
          <w:sz w:val="22"/>
          <w:szCs w:val="22"/>
        </w:rPr>
      </w:pPr>
      <w:bookmarkStart w:id="0" w:name="_Toc525705725"/>
      <w:bookmarkStart w:id="1" w:name="_Toc134337386"/>
      <w:r w:rsidRPr="00324EB2">
        <w:rPr>
          <w:rFonts w:ascii="Marianne" w:hAnsi="Marianne" w:cs="Arial"/>
          <w:b/>
          <w:sz w:val="22"/>
          <w:szCs w:val="22"/>
        </w:rPr>
        <w:lastRenderedPageBreak/>
        <w:t>AVERTISSEMENT</w:t>
      </w:r>
    </w:p>
    <w:p w14:paraId="779924D1" w14:textId="77777777" w:rsidR="00377258" w:rsidRDefault="00377258" w:rsidP="00377258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hd w:val="clear" w:color="auto" w:fill="E0E0E0"/>
        <w:rPr>
          <w:rFonts w:ascii="Marianne" w:hAnsi="Marianne" w:cs="Arial"/>
          <w:sz w:val="22"/>
          <w:szCs w:val="22"/>
        </w:rPr>
      </w:pPr>
      <w:r w:rsidRPr="00324EB2">
        <w:rPr>
          <w:rFonts w:ascii="Marianne" w:hAnsi="Marianne" w:cs="Arial"/>
          <w:sz w:val="22"/>
          <w:szCs w:val="22"/>
        </w:rPr>
        <w:t>Les candidats devront établir leur mémoire technique en respectant strictement l'organisation du présent cadre (respect de l'ordre et du titrage des chapitres et articles).</w:t>
      </w:r>
    </w:p>
    <w:p w14:paraId="79CD3582" w14:textId="4354F0F2" w:rsidR="008A0ED4" w:rsidRPr="00324EB2" w:rsidRDefault="008A0ED4" w:rsidP="00377258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hd w:val="clear" w:color="auto" w:fill="E0E0E0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Les candidats ne sont pas limités en termes de contenu, sous la seule réserve que le mémoire technique ne fasse pas plus </w:t>
      </w:r>
      <w:r w:rsidRPr="003A0DE1">
        <w:rPr>
          <w:rFonts w:ascii="Marianne" w:hAnsi="Marianne" w:cs="Arial"/>
          <w:sz w:val="22"/>
          <w:szCs w:val="22"/>
        </w:rPr>
        <w:t>de 5 pages.</w:t>
      </w:r>
      <w:r>
        <w:rPr>
          <w:rFonts w:ascii="Marianne" w:hAnsi="Marianne" w:cs="Arial"/>
          <w:sz w:val="22"/>
          <w:szCs w:val="22"/>
        </w:rPr>
        <w:t xml:space="preserve"> </w:t>
      </w:r>
    </w:p>
    <w:p w14:paraId="49266707" w14:textId="77777777" w:rsidR="00377258" w:rsidRPr="00324EB2" w:rsidRDefault="00377258" w:rsidP="00377258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hd w:val="clear" w:color="auto" w:fill="E0E0E0"/>
        <w:rPr>
          <w:rFonts w:ascii="Marianne" w:hAnsi="Marianne" w:cs="Arial"/>
          <w:sz w:val="22"/>
          <w:szCs w:val="22"/>
        </w:rPr>
      </w:pPr>
      <w:r w:rsidRPr="00324EB2">
        <w:rPr>
          <w:rFonts w:ascii="Marianne" w:hAnsi="Marianne" w:cs="Arial"/>
          <w:sz w:val="22"/>
          <w:szCs w:val="22"/>
        </w:rPr>
        <w:t>Ils pourront ajouter tous renseignements complémentaires qu'ils jugeraient utiles en fin de document.</w:t>
      </w:r>
    </w:p>
    <w:p w14:paraId="596621B9" w14:textId="5E1BECFF" w:rsidR="00DE5576" w:rsidRPr="00324EB2" w:rsidRDefault="00377258" w:rsidP="00377258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shd w:val="clear" w:color="auto" w:fill="E0E0E0"/>
        <w:rPr>
          <w:rFonts w:ascii="Marianne" w:hAnsi="Marianne" w:cs="Arial"/>
          <w:sz w:val="22"/>
          <w:szCs w:val="22"/>
        </w:rPr>
      </w:pPr>
      <w:r w:rsidRPr="00324EB2">
        <w:rPr>
          <w:rFonts w:ascii="Marianne" w:hAnsi="Marianne" w:cs="Arial"/>
          <w:sz w:val="22"/>
          <w:szCs w:val="22"/>
        </w:rPr>
        <w:t xml:space="preserve">Ce document contractuel servira au jugement </w:t>
      </w:r>
      <w:r w:rsidR="00264548">
        <w:rPr>
          <w:rFonts w:ascii="Marianne" w:hAnsi="Marianne" w:cs="Arial"/>
          <w:sz w:val="22"/>
          <w:szCs w:val="22"/>
        </w:rPr>
        <w:t>des candidatures</w:t>
      </w:r>
      <w:r w:rsidRPr="00324EB2">
        <w:rPr>
          <w:rFonts w:ascii="Marianne" w:hAnsi="Marianne" w:cs="Arial"/>
          <w:sz w:val="22"/>
          <w:szCs w:val="22"/>
        </w:rPr>
        <w:t xml:space="preserve">. </w:t>
      </w:r>
    </w:p>
    <w:p w14:paraId="0B3B5F46" w14:textId="77777777" w:rsidR="00377258" w:rsidRPr="00324EB2" w:rsidRDefault="00377258" w:rsidP="00377258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2"/>
          <w:szCs w:val="22"/>
        </w:rPr>
      </w:pPr>
    </w:p>
    <w:tbl>
      <w:tblPr>
        <w:tblW w:w="1021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4974"/>
      </w:tblGrid>
      <w:tr w:rsidR="00377258" w:rsidRPr="00623A2D" w14:paraId="5D0A049E" w14:textId="77777777" w:rsidTr="00322E88">
        <w:trPr>
          <w:cantSplit/>
          <w:trHeight w:val="513"/>
        </w:trPr>
        <w:tc>
          <w:tcPr>
            <w:tcW w:w="5245" w:type="dxa"/>
            <w:shd w:val="clear" w:color="auto" w:fill="BFBFBF" w:themeFill="background1" w:themeFillShade="BF"/>
            <w:vAlign w:val="center"/>
          </w:tcPr>
          <w:p w14:paraId="7A0F8437" w14:textId="51217A32" w:rsidR="00377258" w:rsidRPr="00623A2D" w:rsidRDefault="00377258" w:rsidP="009C7825">
            <w:pPr>
              <w:pStyle w:val="Titre1"/>
              <w:numPr>
                <w:ilvl w:val="0"/>
                <w:numId w:val="0"/>
              </w:numPr>
              <w:ind w:left="432" w:hanging="432"/>
              <w:rPr>
                <w:rFonts w:ascii="Marianne" w:hAnsi="Marianne"/>
                <w:sz w:val="18"/>
                <w:szCs w:val="18"/>
              </w:rPr>
            </w:pPr>
            <w:r w:rsidRPr="00623A2D">
              <w:rPr>
                <w:rFonts w:ascii="Marianne" w:hAnsi="Marianne"/>
                <w:sz w:val="18"/>
                <w:szCs w:val="18"/>
                <w:u w:val="none"/>
              </w:rPr>
              <w:t xml:space="preserve">1. </w:t>
            </w:r>
            <w:r w:rsidR="00322E88" w:rsidRPr="006C63F1">
              <w:rPr>
                <w:rFonts w:ascii="Marianne" w:hAnsi="Marianne"/>
                <w:color w:val="000000"/>
                <w:sz w:val="18"/>
                <w:szCs w:val="18"/>
                <w:u w:val="none"/>
              </w:rPr>
              <w:t>Capacité technique et professionnelle</w:t>
            </w:r>
            <w:r w:rsidR="00322E88">
              <w:rPr>
                <w:rFonts w:ascii="Marianne" w:hAnsi="Marianne"/>
                <w:color w:val="000000"/>
                <w:sz w:val="18"/>
                <w:szCs w:val="18"/>
                <w:u w:val="none"/>
              </w:rPr>
              <w:t xml:space="preserve"> (</w:t>
            </w:r>
            <w:r w:rsidR="00723DC4">
              <w:rPr>
                <w:rFonts w:ascii="Marianne" w:hAnsi="Marianne"/>
                <w:color w:val="000000"/>
                <w:sz w:val="18"/>
                <w:szCs w:val="18"/>
                <w:u w:val="none"/>
              </w:rPr>
              <w:t>9</w:t>
            </w:r>
            <w:r w:rsidR="00322E88">
              <w:rPr>
                <w:rFonts w:ascii="Marianne" w:hAnsi="Marianne"/>
                <w:color w:val="000000"/>
                <w:sz w:val="18"/>
                <w:szCs w:val="18"/>
                <w:u w:val="none"/>
              </w:rPr>
              <w:t>0 points)</w:t>
            </w:r>
          </w:p>
        </w:tc>
        <w:tc>
          <w:tcPr>
            <w:tcW w:w="4974" w:type="dxa"/>
            <w:shd w:val="clear" w:color="auto" w:fill="BFBFBF" w:themeFill="background1" w:themeFillShade="BF"/>
            <w:vAlign w:val="center"/>
          </w:tcPr>
          <w:p w14:paraId="405020E0" w14:textId="1971E6B5" w:rsidR="00377258" w:rsidRPr="00623A2D" w:rsidRDefault="00322E88" w:rsidP="009C7825">
            <w:pPr>
              <w:pStyle w:val="texte1"/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>Réponse du candidat</w:t>
            </w:r>
          </w:p>
        </w:tc>
      </w:tr>
      <w:tr w:rsidR="00377258" w:rsidRPr="00623A2D" w14:paraId="1D74B41B" w14:textId="77777777" w:rsidTr="00322E88">
        <w:trPr>
          <w:cantSplit/>
          <w:trHeight w:val="928"/>
        </w:trPr>
        <w:tc>
          <w:tcPr>
            <w:tcW w:w="5245" w:type="dxa"/>
          </w:tcPr>
          <w:p w14:paraId="64601A08" w14:textId="77777777" w:rsidR="00377258" w:rsidRPr="00623A2D" w:rsidRDefault="00377258" w:rsidP="009C7825">
            <w:pPr>
              <w:pStyle w:val="texte1"/>
              <w:ind w:right="0"/>
              <w:rPr>
                <w:rFonts w:ascii="Marianne" w:hAnsi="Marianne" w:cs="Arial"/>
                <w:sz w:val="18"/>
                <w:szCs w:val="18"/>
              </w:rPr>
            </w:pPr>
          </w:p>
          <w:p w14:paraId="4930E77C" w14:textId="4877BE9E" w:rsidR="00723DC4" w:rsidRPr="00723DC4" w:rsidRDefault="00723DC4" w:rsidP="00723DC4">
            <w:pPr>
              <w:spacing w:before="120" w:after="120" w:line="252" w:lineRule="auto"/>
              <w:ind w:right="411"/>
              <w:rPr>
                <w:rFonts w:ascii="Marianne" w:hAnsi="Marianne" w:cs="Arial"/>
                <w:bCs/>
                <w:sz w:val="18"/>
                <w:szCs w:val="18"/>
              </w:rPr>
            </w:pPr>
            <w:r w:rsidRPr="00723DC4">
              <w:rPr>
                <w:rFonts w:ascii="Marianne" w:hAnsi="Marianne" w:cs="Arial"/>
                <w:bCs/>
                <w:sz w:val="18"/>
                <w:szCs w:val="18"/>
              </w:rPr>
              <w:t>Le candidat fournit</w:t>
            </w:r>
            <w:r>
              <w:rPr>
                <w:rFonts w:ascii="Marianne" w:hAnsi="Marianne" w:cs="Arial"/>
                <w:bCs/>
                <w:sz w:val="18"/>
                <w:szCs w:val="18"/>
              </w:rPr>
              <w:t xml:space="preserve"> (50 points)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 </w:t>
            </w:r>
            <w:r>
              <w:rPr>
                <w:rFonts w:ascii="Marianne" w:hAnsi="Marianne" w:cs="Arial"/>
                <w:bCs/>
                <w:sz w:val="18"/>
                <w:szCs w:val="18"/>
              </w:rPr>
              <w:t>:</w:t>
            </w:r>
          </w:p>
          <w:p w14:paraId="742D6054" w14:textId="1BC83654" w:rsidR="00723DC4" w:rsidRPr="00723DC4" w:rsidRDefault="00723DC4" w:rsidP="00723DC4">
            <w:pPr>
              <w:pStyle w:val="Paragraphedeliste"/>
              <w:numPr>
                <w:ilvl w:val="0"/>
                <w:numId w:val="13"/>
              </w:numPr>
              <w:rPr>
                <w:rFonts w:ascii="Marianne" w:eastAsia="Calibri" w:hAnsi="Marianne" w:cs="Arial"/>
                <w:bCs/>
                <w:sz w:val="18"/>
                <w:szCs w:val="18"/>
                <w:lang w:eastAsia="en-US"/>
              </w:rPr>
            </w:pPr>
            <w:r w:rsidRPr="00723DC4">
              <w:rPr>
                <w:rFonts w:ascii="Marianne" w:eastAsia="Calibri" w:hAnsi="Marianne" w:cs="Arial"/>
                <w:bCs/>
                <w:sz w:val="18"/>
                <w:szCs w:val="18"/>
                <w:lang w:eastAsia="en-US"/>
              </w:rPr>
              <w:t>Soit un ou des échantillons du ou des baudriers proposés.</w:t>
            </w:r>
          </w:p>
          <w:p w14:paraId="0BD56005" w14:textId="77777777" w:rsidR="00723DC4" w:rsidRPr="00723DC4" w:rsidRDefault="00723DC4" w:rsidP="00723DC4">
            <w:pPr>
              <w:rPr>
                <w:rFonts w:ascii="Marianne" w:eastAsia="Calibri" w:hAnsi="Marianne" w:cs="Arial"/>
                <w:bCs/>
                <w:sz w:val="18"/>
                <w:szCs w:val="18"/>
                <w:lang w:eastAsia="en-US"/>
              </w:rPr>
            </w:pPr>
          </w:p>
          <w:p w14:paraId="13D149B4" w14:textId="77777777" w:rsidR="00723DC4" w:rsidRPr="00723DC4" w:rsidRDefault="00723DC4" w:rsidP="00723DC4">
            <w:pPr>
              <w:rPr>
                <w:rFonts w:ascii="Marianne" w:eastAsia="Calibri" w:hAnsi="Marianne" w:cs="Arial"/>
                <w:bCs/>
                <w:sz w:val="18"/>
                <w:szCs w:val="18"/>
                <w:lang w:eastAsia="en-US"/>
              </w:rPr>
            </w:pPr>
            <w:r w:rsidRPr="00723DC4">
              <w:rPr>
                <w:rFonts w:ascii="Marianne" w:eastAsia="Calibri" w:hAnsi="Marianne" w:cs="Arial"/>
                <w:bCs/>
                <w:sz w:val="18"/>
                <w:szCs w:val="18"/>
                <w:lang w:eastAsia="en-US"/>
              </w:rPr>
              <w:t>Les échantillons devront être adressés, au plus tard le vendredi 20 février à l’adresse suivante</w:t>
            </w:r>
            <w:r w:rsidRPr="00723DC4">
              <w:rPr>
                <w:rFonts w:ascii="Calibri" w:eastAsia="Calibri" w:hAnsi="Calibri" w:cs="Calibri"/>
                <w:bCs/>
                <w:sz w:val="18"/>
                <w:szCs w:val="18"/>
                <w:lang w:eastAsia="en-US"/>
              </w:rPr>
              <w:t> </w:t>
            </w:r>
            <w:r w:rsidRPr="00723DC4">
              <w:rPr>
                <w:rFonts w:ascii="Marianne" w:eastAsia="Calibri" w:hAnsi="Marianne" w:cs="Arial"/>
                <w:bCs/>
                <w:sz w:val="18"/>
                <w:szCs w:val="18"/>
                <w:lang w:eastAsia="en-US"/>
              </w:rPr>
              <w:t>:</w:t>
            </w:r>
          </w:p>
          <w:p w14:paraId="5F054678" w14:textId="77777777" w:rsidR="00723DC4" w:rsidRPr="00723DC4" w:rsidRDefault="00723DC4" w:rsidP="00723DC4">
            <w:pPr>
              <w:rPr>
                <w:rFonts w:ascii="Marianne" w:eastAsia="Calibri" w:hAnsi="Marianne" w:cs="Arial"/>
                <w:bCs/>
                <w:sz w:val="18"/>
                <w:szCs w:val="18"/>
                <w:lang w:eastAsia="en-US"/>
              </w:rPr>
            </w:pPr>
          </w:p>
          <w:p w14:paraId="686D5FC1" w14:textId="77777777" w:rsidR="00723DC4" w:rsidRPr="00723DC4" w:rsidRDefault="00723DC4" w:rsidP="00723DC4">
            <w:pPr>
              <w:jc w:val="center"/>
              <w:rPr>
                <w:rFonts w:ascii="Marianne" w:hAnsi="Marianne" w:cs="Arial"/>
                <w:bCs/>
                <w:sz w:val="18"/>
                <w:szCs w:val="18"/>
              </w:rPr>
            </w:pPr>
            <w:r w:rsidRPr="00723DC4">
              <w:rPr>
                <w:rFonts w:ascii="Marianne" w:hAnsi="Marianne" w:cs="Arial"/>
                <w:bCs/>
                <w:sz w:val="18"/>
                <w:szCs w:val="18"/>
              </w:rPr>
              <w:t>Office National des Forêts</w:t>
            </w:r>
          </w:p>
          <w:p w14:paraId="46FF5A1C" w14:textId="77777777" w:rsidR="00723DC4" w:rsidRPr="00723DC4" w:rsidRDefault="00723DC4" w:rsidP="00723DC4">
            <w:pPr>
              <w:jc w:val="center"/>
              <w:rPr>
                <w:rFonts w:ascii="Marianne" w:hAnsi="Marianne" w:cs="Arial"/>
                <w:bCs/>
                <w:sz w:val="18"/>
                <w:szCs w:val="18"/>
              </w:rPr>
            </w:pPr>
            <w:r w:rsidRPr="00723DC4">
              <w:rPr>
                <w:rFonts w:ascii="Marianne" w:hAnsi="Marianne" w:cs="Arial"/>
                <w:bCs/>
                <w:sz w:val="18"/>
                <w:szCs w:val="18"/>
              </w:rPr>
              <w:t>Direction économique et financière</w:t>
            </w:r>
          </w:p>
          <w:p w14:paraId="4D30CCB2" w14:textId="77777777" w:rsidR="00723DC4" w:rsidRPr="00723DC4" w:rsidRDefault="00723DC4" w:rsidP="00723DC4">
            <w:pPr>
              <w:jc w:val="center"/>
              <w:rPr>
                <w:rFonts w:ascii="Marianne" w:hAnsi="Marianne" w:cs="Arial"/>
                <w:bCs/>
                <w:sz w:val="18"/>
                <w:szCs w:val="18"/>
              </w:rPr>
            </w:pPr>
            <w:r w:rsidRPr="00723DC4">
              <w:rPr>
                <w:rFonts w:ascii="Marianne" w:hAnsi="Marianne" w:cs="Arial"/>
                <w:bCs/>
                <w:sz w:val="18"/>
                <w:szCs w:val="18"/>
              </w:rPr>
              <w:t>A l’attention de M. MERCIER Anthony</w:t>
            </w:r>
          </w:p>
          <w:p w14:paraId="6429B169" w14:textId="77777777" w:rsidR="00723DC4" w:rsidRPr="00723DC4" w:rsidRDefault="00723DC4" w:rsidP="00723DC4">
            <w:pPr>
              <w:jc w:val="center"/>
              <w:rPr>
                <w:rFonts w:ascii="Marianne" w:hAnsi="Marianne" w:cs="Arial"/>
                <w:bCs/>
                <w:sz w:val="18"/>
                <w:szCs w:val="18"/>
              </w:rPr>
            </w:pPr>
            <w:r w:rsidRPr="00723DC4">
              <w:rPr>
                <w:rFonts w:ascii="Marianne" w:hAnsi="Marianne" w:cs="Arial"/>
                <w:bCs/>
                <w:sz w:val="18"/>
                <w:szCs w:val="18"/>
              </w:rPr>
              <w:t>Appel à candidature n°2026-9245-001 «</w:t>
            </w:r>
            <w:r w:rsidRPr="00723DC4">
              <w:rPr>
                <w:rFonts w:ascii="Calibri" w:hAnsi="Calibri" w:cs="Calibri"/>
                <w:bCs/>
                <w:sz w:val="18"/>
                <w:szCs w:val="18"/>
              </w:rPr>
              <w:t> </w:t>
            </w:r>
            <w:r w:rsidRPr="00723DC4">
              <w:rPr>
                <w:rFonts w:ascii="Marianne" w:hAnsi="Marianne" w:cs="Arial"/>
                <w:bCs/>
                <w:sz w:val="18"/>
                <w:szCs w:val="18"/>
              </w:rPr>
              <w:t>Echantillon</w:t>
            </w:r>
            <w:r w:rsidRPr="00723DC4">
              <w:rPr>
                <w:rFonts w:ascii="Calibri" w:hAnsi="Calibri" w:cs="Calibri"/>
                <w:bCs/>
                <w:sz w:val="18"/>
                <w:szCs w:val="18"/>
              </w:rPr>
              <w:t> </w:t>
            </w:r>
            <w:r w:rsidRPr="00723DC4">
              <w:rPr>
                <w:rFonts w:ascii="Marianne" w:hAnsi="Marianne" w:cs="Marianne"/>
                <w:bCs/>
                <w:sz w:val="18"/>
                <w:szCs w:val="18"/>
              </w:rPr>
              <w:t>»</w:t>
            </w:r>
          </w:p>
          <w:p w14:paraId="2E8806CD" w14:textId="0E1E3624" w:rsidR="00723DC4" w:rsidRPr="00723DC4" w:rsidRDefault="00723DC4" w:rsidP="00723DC4">
            <w:pPr>
              <w:jc w:val="center"/>
              <w:rPr>
                <w:rFonts w:ascii="Marianne" w:hAnsi="Marianne" w:cs="Arial"/>
                <w:bCs/>
                <w:sz w:val="18"/>
                <w:szCs w:val="18"/>
              </w:rPr>
            </w:pPr>
            <w:r w:rsidRPr="00723DC4">
              <w:rPr>
                <w:rFonts w:ascii="Marianne" w:hAnsi="Marianne" w:cs="Arial"/>
                <w:bCs/>
                <w:sz w:val="18"/>
                <w:szCs w:val="18"/>
              </w:rPr>
              <w:t>2 bis avenue du Général Leclerc</w:t>
            </w:r>
          </w:p>
          <w:p w14:paraId="3379B167" w14:textId="77777777" w:rsidR="00723DC4" w:rsidRPr="00723DC4" w:rsidRDefault="00723DC4" w:rsidP="00723DC4">
            <w:pPr>
              <w:jc w:val="center"/>
              <w:rPr>
                <w:rFonts w:ascii="Marianne" w:hAnsi="Marianne" w:cs="Arial"/>
                <w:bCs/>
                <w:sz w:val="18"/>
                <w:szCs w:val="18"/>
              </w:rPr>
            </w:pPr>
            <w:r w:rsidRPr="00723DC4">
              <w:rPr>
                <w:rFonts w:ascii="Marianne" w:hAnsi="Marianne"/>
                <w:bCs/>
                <w:color w:val="000000"/>
                <w:sz w:val="18"/>
                <w:szCs w:val="18"/>
              </w:rPr>
              <w:t>94700 Maisons Alfort</w:t>
            </w:r>
          </w:p>
          <w:p w14:paraId="5E978878" w14:textId="77777777" w:rsidR="00723DC4" w:rsidRPr="00723DC4" w:rsidRDefault="00723DC4" w:rsidP="00723DC4">
            <w:pPr>
              <w:pStyle w:val="Paragraphedeliste"/>
              <w:ind w:left="851"/>
              <w:rPr>
                <w:rFonts w:ascii="Marianne" w:eastAsia="Calibri" w:hAnsi="Marianne" w:cs="Arial"/>
                <w:bCs/>
                <w:sz w:val="18"/>
                <w:szCs w:val="18"/>
                <w:lang w:eastAsia="en-US"/>
              </w:rPr>
            </w:pPr>
          </w:p>
          <w:p w14:paraId="765B4B71" w14:textId="77777777" w:rsidR="00723DC4" w:rsidRPr="00723DC4" w:rsidRDefault="00723DC4" w:rsidP="00723DC4">
            <w:pPr>
              <w:pStyle w:val="Paragraphedeliste"/>
              <w:numPr>
                <w:ilvl w:val="0"/>
                <w:numId w:val="13"/>
              </w:numPr>
              <w:rPr>
                <w:rFonts w:ascii="Marianne" w:eastAsia="Calibri" w:hAnsi="Marianne" w:cs="Arial"/>
                <w:bCs/>
                <w:sz w:val="18"/>
                <w:szCs w:val="18"/>
                <w:lang w:eastAsia="en-US"/>
              </w:rPr>
            </w:pPr>
            <w:r w:rsidRPr="00723DC4">
              <w:rPr>
                <w:rFonts w:ascii="Marianne" w:eastAsia="Calibri" w:hAnsi="Marianne" w:cs="Arial"/>
                <w:bCs/>
                <w:sz w:val="18"/>
                <w:szCs w:val="18"/>
                <w:lang w:eastAsia="en-US"/>
              </w:rPr>
              <w:t>Soit un descriptif détaillé avec des visuels du ou des baudriers proposés.</w:t>
            </w:r>
          </w:p>
          <w:p w14:paraId="435BC307" w14:textId="77777777" w:rsidR="004F66D2" w:rsidRPr="00623A2D" w:rsidRDefault="004F66D2" w:rsidP="009C7825">
            <w:pPr>
              <w:pStyle w:val="texte1"/>
              <w:ind w:right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974" w:type="dxa"/>
            <w:vAlign w:val="center"/>
          </w:tcPr>
          <w:p w14:paraId="3255B7B0" w14:textId="325136AB" w:rsidR="00377258" w:rsidRPr="00623A2D" w:rsidRDefault="00377258" w:rsidP="009C7825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22E88" w:rsidRPr="00623A2D" w14:paraId="430F3B3C" w14:textId="77777777" w:rsidTr="00723DC4">
        <w:trPr>
          <w:cantSplit/>
          <w:trHeight w:val="1556"/>
        </w:trPr>
        <w:tc>
          <w:tcPr>
            <w:tcW w:w="5245" w:type="dxa"/>
          </w:tcPr>
          <w:p w14:paraId="1C52CF2B" w14:textId="77777777" w:rsidR="00DE5576" w:rsidRDefault="00DE5576" w:rsidP="009C7825">
            <w:pPr>
              <w:pStyle w:val="texte1"/>
              <w:ind w:right="0"/>
              <w:rPr>
                <w:rFonts w:ascii="Marianne" w:hAnsi="Marianne" w:cs="Arial"/>
                <w:sz w:val="18"/>
                <w:szCs w:val="18"/>
              </w:rPr>
            </w:pPr>
          </w:p>
          <w:p w14:paraId="1E348284" w14:textId="3D4505B5" w:rsidR="004F66D2" w:rsidRPr="00723DC4" w:rsidRDefault="00723DC4" w:rsidP="00723DC4">
            <w:pPr>
              <w:spacing w:before="120" w:after="120" w:line="252" w:lineRule="auto"/>
              <w:ind w:right="411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723DC4">
              <w:rPr>
                <w:rFonts w:ascii="Marianne" w:hAnsi="Marianne" w:cs="Arial"/>
                <w:bCs/>
                <w:sz w:val="18"/>
                <w:szCs w:val="18"/>
              </w:rPr>
              <w:t>Le candidat</w:t>
            </w:r>
            <w:r>
              <w:rPr>
                <w:rFonts w:ascii="Marianne" w:hAnsi="Marianne" w:cs="Arial"/>
                <w:bCs/>
                <w:sz w:val="18"/>
                <w:szCs w:val="18"/>
              </w:rPr>
              <w:t xml:space="preserve"> </w:t>
            </w:r>
            <w:r w:rsidRPr="00723DC4">
              <w:rPr>
                <w:rFonts w:ascii="Marianne" w:hAnsi="Marianne" w:cs="Arial"/>
                <w:bCs/>
                <w:sz w:val="18"/>
                <w:szCs w:val="18"/>
              </w:rPr>
              <w:t>fourni</w:t>
            </w:r>
            <w:r>
              <w:rPr>
                <w:rFonts w:ascii="Marianne" w:hAnsi="Marianne" w:cs="Arial"/>
                <w:bCs/>
                <w:sz w:val="18"/>
                <w:szCs w:val="18"/>
              </w:rPr>
              <w:t>t une l</w:t>
            </w:r>
            <w:r w:rsidRPr="00E70375">
              <w:rPr>
                <w:rFonts w:ascii="Marianne" w:hAnsi="Marianne" w:cs="Arial"/>
                <w:color w:val="000000"/>
                <w:sz w:val="18"/>
                <w:szCs w:val="18"/>
              </w:rPr>
              <w:t xml:space="preserve">iste des principales livraisons effectuées au cours des trois dernières années, indiquant le montant, la date et le destinataire public ou privé </w:t>
            </w:r>
            <w:r>
              <w:rPr>
                <w:rFonts w:ascii="Marianne" w:hAnsi="Marianne" w:cs="Arial"/>
                <w:color w:val="000000"/>
                <w:sz w:val="18"/>
                <w:szCs w:val="18"/>
              </w:rPr>
              <w:t>(</w:t>
            </w:r>
            <w:r w:rsidRPr="00E70375">
              <w:rPr>
                <w:rFonts w:ascii="Marianne" w:hAnsi="Marianne" w:cs="Arial"/>
                <w:color w:val="000000"/>
                <w:sz w:val="18"/>
                <w:szCs w:val="18"/>
              </w:rPr>
              <w:t>20 points</w:t>
            </w:r>
            <w:r>
              <w:rPr>
                <w:rFonts w:ascii="Marianne" w:hAnsi="Marianne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4974" w:type="dxa"/>
            <w:vAlign w:val="center"/>
          </w:tcPr>
          <w:p w14:paraId="5F7FC0AB" w14:textId="06B06831" w:rsidR="00322E88" w:rsidRPr="00623A2D" w:rsidRDefault="00322E88" w:rsidP="009C7825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22E88" w:rsidRPr="00623A2D" w14:paraId="7B5AB5A1" w14:textId="77777777" w:rsidTr="00322E88">
        <w:trPr>
          <w:cantSplit/>
          <w:trHeight w:val="855"/>
        </w:trPr>
        <w:tc>
          <w:tcPr>
            <w:tcW w:w="5245" w:type="dxa"/>
          </w:tcPr>
          <w:p w14:paraId="1A12807B" w14:textId="77777777" w:rsidR="00DE5576" w:rsidRDefault="00DE5576" w:rsidP="009C7825">
            <w:pPr>
              <w:pStyle w:val="texte1"/>
              <w:ind w:right="0"/>
              <w:rPr>
                <w:rFonts w:ascii="Marianne" w:hAnsi="Marianne" w:cs="Arial"/>
                <w:sz w:val="18"/>
                <w:szCs w:val="18"/>
              </w:rPr>
            </w:pPr>
          </w:p>
          <w:p w14:paraId="71686D71" w14:textId="77777777" w:rsidR="004F66D2" w:rsidRDefault="00723DC4" w:rsidP="00723DC4">
            <w:pPr>
              <w:spacing w:before="120" w:after="120" w:line="252" w:lineRule="auto"/>
              <w:ind w:right="411"/>
              <w:rPr>
                <w:rFonts w:ascii="Marianne" w:hAnsi="Marianne" w:cs="Arial"/>
                <w:color w:val="000000"/>
                <w:sz w:val="18"/>
                <w:szCs w:val="18"/>
              </w:rPr>
            </w:pPr>
            <w:r w:rsidRPr="00723DC4">
              <w:rPr>
                <w:rFonts w:ascii="Marianne" w:hAnsi="Marianne" w:cs="Arial"/>
                <w:bCs/>
                <w:sz w:val="18"/>
                <w:szCs w:val="18"/>
              </w:rPr>
              <w:t>Le candidat</w:t>
            </w:r>
            <w:r>
              <w:rPr>
                <w:rFonts w:ascii="Marianne" w:hAnsi="Marianne" w:cs="Arial"/>
                <w:bCs/>
                <w:sz w:val="18"/>
                <w:szCs w:val="18"/>
              </w:rPr>
              <w:t xml:space="preserve"> </w:t>
            </w:r>
            <w:r w:rsidRPr="00723DC4">
              <w:rPr>
                <w:rFonts w:ascii="Marianne" w:hAnsi="Marianne" w:cs="Arial"/>
                <w:bCs/>
                <w:sz w:val="18"/>
                <w:szCs w:val="18"/>
              </w:rPr>
              <w:t>fourni</w:t>
            </w:r>
            <w:r>
              <w:rPr>
                <w:rFonts w:ascii="Marianne" w:hAnsi="Marianne" w:cs="Arial"/>
                <w:bCs/>
                <w:sz w:val="18"/>
                <w:szCs w:val="18"/>
              </w:rPr>
              <w:t>t</w:t>
            </w:r>
            <w:r>
              <w:rPr>
                <w:rFonts w:ascii="Marianne" w:hAnsi="Marianne" w:cs="Arial"/>
                <w:bCs/>
                <w:sz w:val="18"/>
                <w:szCs w:val="18"/>
              </w:rPr>
              <w:t xml:space="preserve"> les c</w:t>
            </w:r>
            <w:r w:rsidRPr="00E70375">
              <w:rPr>
                <w:rFonts w:ascii="Marianne" w:hAnsi="Marianne" w:cs="Arial"/>
                <w:color w:val="000000"/>
                <w:sz w:val="18"/>
                <w:szCs w:val="18"/>
              </w:rPr>
              <w:t>ertificats de qualification professionnelle en lien avec l’objet du marché</w:t>
            </w:r>
            <w:r>
              <w:rPr>
                <w:rFonts w:ascii="Marianne" w:hAnsi="Marianne" w:cs="Arial"/>
                <w:color w:val="000000"/>
                <w:sz w:val="18"/>
                <w:szCs w:val="18"/>
              </w:rPr>
              <w:t xml:space="preserve"> dont il dispose</w:t>
            </w:r>
            <w:r w:rsidRPr="00E70375">
              <w:rPr>
                <w:rFonts w:ascii="Marianne" w:hAnsi="Marianne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Marianne" w:hAnsi="Marianne" w:cs="Arial"/>
                <w:color w:val="000000"/>
                <w:sz w:val="18"/>
                <w:szCs w:val="18"/>
              </w:rPr>
              <w:t>(</w:t>
            </w:r>
            <w:r w:rsidRPr="00E70375">
              <w:rPr>
                <w:rFonts w:ascii="Marianne" w:hAnsi="Marianne" w:cs="Arial"/>
                <w:color w:val="000000"/>
                <w:sz w:val="18"/>
                <w:szCs w:val="18"/>
              </w:rPr>
              <w:t>20 points</w:t>
            </w:r>
            <w:r>
              <w:rPr>
                <w:rFonts w:ascii="Marianne" w:hAnsi="Marianne" w:cs="Arial"/>
                <w:color w:val="000000"/>
                <w:sz w:val="18"/>
                <w:szCs w:val="18"/>
              </w:rPr>
              <w:t>)</w:t>
            </w:r>
          </w:p>
          <w:p w14:paraId="083D9F9F" w14:textId="1BF8D8D5" w:rsidR="00723DC4" w:rsidRPr="00723DC4" w:rsidRDefault="00723DC4" w:rsidP="00723DC4">
            <w:pPr>
              <w:spacing w:before="120" w:after="120" w:line="252" w:lineRule="auto"/>
              <w:ind w:right="411"/>
              <w:rPr>
                <w:rFonts w:ascii="Marianne" w:hAnsi="Marianne" w:cs="Arial"/>
                <w:color w:val="000000"/>
                <w:sz w:val="18"/>
                <w:szCs w:val="18"/>
              </w:rPr>
            </w:pPr>
          </w:p>
        </w:tc>
        <w:tc>
          <w:tcPr>
            <w:tcW w:w="4974" w:type="dxa"/>
            <w:vAlign w:val="center"/>
          </w:tcPr>
          <w:p w14:paraId="3F214B83" w14:textId="551EC29D" w:rsidR="00322E88" w:rsidRPr="00623A2D" w:rsidRDefault="00322E88" w:rsidP="009C7825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23DC4" w:rsidRPr="00623A2D" w14:paraId="42C6CE08" w14:textId="77777777" w:rsidTr="00322E88">
        <w:trPr>
          <w:cantSplit/>
          <w:trHeight w:val="855"/>
        </w:trPr>
        <w:tc>
          <w:tcPr>
            <w:tcW w:w="5245" w:type="dxa"/>
          </w:tcPr>
          <w:p w14:paraId="2D21B2C0" w14:textId="22A5C238" w:rsidR="00723DC4" w:rsidRDefault="00723DC4" w:rsidP="00723DC4">
            <w:pPr>
              <w:pStyle w:val="texte1"/>
              <w:ind w:right="0"/>
              <w:rPr>
                <w:rFonts w:ascii="Marianne" w:hAnsi="Marianne" w:cs="Arial"/>
                <w:sz w:val="18"/>
                <w:szCs w:val="18"/>
              </w:rPr>
            </w:pPr>
            <w:r w:rsidRPr="00723DC4">
              <w:rPr>
                <w:rFonts w:ascii="Marianne" w:hAnsi="Marianne" w:cs="Arial"/>
                <w:bCs/>
                <w:sz w:val="18"/>
                <w:szCs w:val="18"/>
              </w:rPr>
              <w:t>Le candidat</w:t>
            </w:r>
            <w:r>
              <w:rPr>
                <w:rFonts w:ascii="Marianne" w:hAnsi="Marianne" w:cs="Arial"/>
                <w:bCs/>
                <w:sz w:val="18"/>
                <w:szCs w:val="18"/>
              </w:rPr>
              <w:t xml:space="preserve"> </w:t>
            </w:r>
            <w:r>
              <w:rPr>
                <w:rFonts w:ascii="Marianne" w:hAnsi="Marianne" w:cs="Arial"/>
                <w:bCs/>
                <w:sz w:val="18"/>
                <w:szCs w:val="18"/>
              </w:rPr>
              <w:t>indique l</w:t>
            </w:r>
            <w:r w:rsidRPr="00E70375">
              <w:rPr>
                <w:rFonts w:ascii="Marianne" w:hAnsi="Marianne" w:cs="Arial"/>
                <w:color w:val="000000"/>
                <w:sz w:val="18"/>
                <w:szCs w:val="18"/>
              </w:rPr>
              <w:t>es mesures de gestion environnementale qu</w:t>
            </w:r>
            <w:r>
              <w:rPr>
                <w:rFonts w:ascii="Marianne" w:hAnsi="Marianne" w:cs="Arial"/>
                <w:color w:val="000000"/>
                <w:sz w:val="18"/>
                <w:szCs w:val="18"/>
              </w:rPr>
              <w:t xml:space="preserve">’il </w:t>
            </w:r>
            <w:r w:rsidRPr="00E70375">
              <w:rPr>
                <w:rFonts w:ascii="Marianne" w:hAnsi="Marianne" w:cs="Arial"/>
                <w:color w:val="000000"/>
                <w:sz w:val="18"/>
                <w:szCs w:val="18"/>
              </w:rPr>
              <w:t xml:space="preserve">pourra appliquer lors de l'exécution du marché </w:t>
            </w:r>
            <w:r w:rsidRPr="00E70375">
              <w:rPr>
                <w:rFonts w:ascii="Marianne" w:hAnsi="Marianne" w:cs="Arial"/>
                <w:color w:val="000000"/>
                <w:sz w:val="18"/>
                <w:szCs w:val="18"/>
              </w:rPr>
              <w:t>public</w:t>
            </w:r>
            <w:r w:rsidRPr="00E7037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r w:rsidRPr="00E70375">
              <w:rPr>
                <w:rFonts w:ascii="Marianne" w:hAnsi="Marianne" w:cs="Arial"/>
                <w:color w:val="000000"/>
                <w:sz w:val="18"/>
                <w:szCs w:val="18"/>
              </w:rPr>
              <w:t>10 points</w:t>
            </w:r>
            <w:r>
              <w:rPr>
                <w:rFonts w:ascii="Marianne" w:hAnsi="Marianne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4974" w:type="dxa"/>
            <w:vAlign w:val="center"/>
          </w:tcPr>
          <w:p w14:paraId="00D33C8E" w14:textId="77777777" w:rsidR="00723DC4" w:rsidRPr="00623A2D" w:rsidRDefault="00723DC4" w:rsidP="009C7825">
            <w:pPr>
              <w:pStyle w:val="texte1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377258" w:rsidRPr="00623A2D" w14:paraId="4D0669A9" w14:textId="77777777" w:rsidTr="00322E88">
        <w:trPr>
          <w:cantSplit/>
          <w:trHeight w:val="330"/>
        </w:trPr>
        <w:tc>
          <w:tcPr>
            <w:tcW w:w="5245" w:type="dxa"/>
            <w:shd w:val="clear" w:color="auto" w:fill="BFBFBF" w:themeFill="background1" w:themeFillShade="BF"/>
            <w:vAlign w:val="center"/>
          </w:tcPr>
          <w:p w14:paraId="212E2922" w14:textId="2B82C0C9" w:rsidR="00377258" w:rsidRPr="00623A2D" w:rsidRDefault="00377258" w:rsidP="009C7825">
            <w:pPr>
              <w:spacing w:before="240" w:after="240"/>
              <w:jc w:val="left"/>
              <w:rPr>
                <w:rFonts w:ascii="Marianne" w:hAnsi="Marianne" w:cs="Arial"/>
                <w:b/>
                <w:sz w:val="18"/>
                <w:szCs w:val="18"/>
              </w:rPr>
            </w:pPr>
            <w:r w:rsidRPr="00623A2D">
              <w:rPr>
                <w:rFonts w:ascii="Marianne" w:hAnsi="Marianne" w:cs="Arial"/>
                <w:b/>
                <w:sz w:val="18"/>
                <w:szCs w:val="18"/>
              </w:rPr>
              <w:t xml:space="preserve">2. </w:t>
            </w:r>
            <w:r w:rsidR="00322E88" w:rsidRPr="006C63F1">
              <w:rPr>
                <w:rFonts w:ascii="Marianne" w:hAnsi="Marianne" w:cs="Arial"/>
                <w:b/>
                <w:bCs/>
                <w:caps/>
                <w:color w:val="000000"/>
                <w:sz w:val="18"/>
                <w:szCs w:val="18"/>
              </w:rPr>
              <w:t>Capacités financières</w:t>
            </w:r>
            <w:r w:rsidR="00322E88">
              <w:rPr>
                <w:rFonts w:ascii="Marianne" w:hAnsi="Marianne" w:cs="Arial"/>
                <w:b/>
                <w:bCs/>
                <w:caps/>
                <w:color w:val="000000"/>
                <w:sz w:val="18"/>
                <w:szCs w:val="18"/>
              </w:rPr>
              <w:t xml:space="preserve"> (30 points)</w:t>
            </w:r>
          </w:p>
        </w:tc>
        <w:tc>
          <w:tcPr>
            <w:tcW w:w="4974" w:type="dxa"/>
            <w:shd w:val="clear" w:color="auto" w:fill="BFBFBF" w:themeFill="background1" w:themeFillShade="BF"/>
            <w:vAlign w:val="center"/>
          </w:tcPr>
          <w:p w14:paraId="02ECAF1C" w14:textId="2BAEAAEC" w:rsidR="00377258" w:rsidRPr="00623A2D" w:rsidRDefault="00322E88" w:rsidP="009C7825">
            <w:pPr>
              <w:pStyle w:val="texte1"/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>Réponse du candidat</w:t>
            </w:r>
          </w:p>
        </w:tc>
      </w:tr>
      <w:tr w:rsidR="00377258" w:rsidRPr="00623A2D" w14:paraId="36F6B8E1" w14:textId="77777777" w:rsidTr="00322E88">
        <w:trPr>
          <w:cantSplit/>
          <w:trHeight w:val="385"/>
        </w:trPr>
        <w:tc>
          <w:tcPr>
            <w:tcW w:w="5245" w:type="dxa"/>
            <w:vAlign w:val="center"/>
          </w:tcPr>
          <w:p w14:paraId="0A1063D9" w14:textId="77777777" w:rsidR="00377258" w:rsidRPr="00623A2D" w:rsidRDefault="00377258" w:rsidP="009C7825">
            <w:pPr>
              <w:jc w:val="left"/>
              <w:rPr>
                <w:rFonts w:ascii="Marianne" w:hAnsi="Marianne" w:cs="Arial"/>
                <w:sz w:val="18"/>
                <w:szCs w:val="18"/>
              </w:rPr>
            </w:pPr>
          </w:p>
          <w:p w14:paraId="38F03D40" w14:textId="6ADDE80B" w:rsidR="004F66D2" w:rsidRDefault="00322E88" w:rsidP="00322E88">
            <w:pPr>
              <w:widowControl w:val="0"/>
              <w:spacing w:after="120"/>
              <w:contextualSpacing/>
              <w:jc w:val="left"/>
              <w:rPr>
                <w:rFonts w:ascii="Marianne" w:hAnsi="Marianne" w:cs="Arial"/>
                <w:iCs/>
                <w:sz w:val="18"/>
                <w:szCs w:val="18"/>
              </w:rPr>
            </w:pPr>
            <w:r>
              <w:rPr>
                <w:rFonts w:ascii="Marianne" w:hAnsi="Marianne" w:cs="Arial"/>
                <w:iCs/>
                <w:sz w:val="18"/>
                <w:szCs w:val="18"/>
              </w:rPr>
              <w:t xml:space="preserve">Le candidat indique </w:t>
            </w:r>
            <w:r w:rsidR="00723DC4">
              <w:rPr>
                <w:rFonts w:ascii="Marianne" w:hAnsi="Marianne" w:cs="Arial"/>
                <w:iCs/>
                <w:sz w:val="18"/>
                <w:szCs w:val="18"/>
              </w:rPr>
              <w:t xml:space="preserve">son </w:t>
            </w:r>
            <w:r w:rsidR="00723DC4">
              <w:rPr>
                <w:rFonts w:ascii="Marianne" w:hAnsi="Marianne" w:cs="Arial"/>
                <w:iCs/>
                <w:sz w:val="18"/>
                <w:szCs w:val="18"/>
              </w:rPr>
              <w:t>c</w:t>
            </w:r>
            <w:r w:rsidR="00723DC4" w:rsidRPr="006C63F1">
              <w:rPr>
                <w:rFonts w:ascii="Marianne" w:hAnsi="Marianne" w:cs="Arial"/>
                <w:iCs/>
                <w:sz w:val="18"/>
                <w:szCs w:val="18"/>
              </w:rPr>
              <w:t>hiffre d’affaires globa</w:t>
            </w:r>
            <w:r w:rsidR="003D12A0">
              <w:rPr>
                <w:rFonts w:ascii="Marianne" w:hAnsi="Marianne" w:cs="Arial"/>
                <w:iCs/>
                <w:sz w:val="18"/>
                <w:szCs w:val="18"/>
              </w:rPr>
              <w:t xml:space="preserve">l sur les deux dernières années </w:t>
            </w:r>
            <w:r w:rsidR="00723DC4" w:rsidRPr="006C63F1">
              <w:rPr>
                <w:rFonts w:ascii="Marianne" w:hAnsi="Marianne" w:cs="Arial"/>
                <w:bCs/>
                <w:color w:val="000000"/>
                <w:sz w:val="18"/>
                <w:szCs w:val="18"/>
              </w:rPr>
              <w:t>(10 points).</w:t>
            </w:r>
          </w:p>
          <w:p w14:paraId="54370B5A" w14:textId="77777777" w:rsidR="004F66D2" w:rsidRPr="006C63F1" w:rsidRDefault="004F66D2" w:rsidP="00322E88">
            <w:pPr>
              <w:widowControl w:val="0"/>
              <w:spacing w:after="120"/>
              <w:contextualSpacing/>
              <w:jc w:val="left"/>
              <w:rPr>
                <w:rFonts w:ascii="Marianne" w:hAnsi="Marianne" w:cs="Arial"/>
                <w:iCs/>
                <w:sz w:val="18"/>
                <w:szCs w:val="18"/>
              </w:rPr>
            </w:pPr>
          </w:p>
          <w:p w14:paraId="6C6F3494" w14:textId="77777777" w:rsidR="007A14E7" w:rsidRPr="00623A2D" w:rsidRDefault="007A14E7" w:rsidP="00322E88">
            <w:pPr>
              <w:jc w:val="left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974" w:type="dxa"/>
            <w:vAlign w:val="center"/>
          </w:tcPr>
          <w:p w14:paraId="014108AE" w14:textId="77777777" w:rsidR="00377258" w:rsidRPr="00623A2D" w:rsidRDefault="00377258" w:rsidP="009C7825">
            <w:pPr>
              <w:pStyle w:val="texte1"/>
              <w:jc w:val="left"/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139FC547" w14:textId="77777777" w:rsidR="00377258" w:rsidRPr="00324EB2" w:rsidRDefault="00377258" w:rsidP="00377258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2"/>
          <w:szCs w:val="22"/>
        </w:rPr>
      </w:pPr>
    </w:p>
    <w:p w14:paraId="735FFB73" w14:textId="77777777" w:rsidR="00377258" w:rsidRPr="007A14E7" w:rsidRDefault="00377258" w:rsidP="00377258">
      <w:pPr>
        <w:pStyle w:val="texte1"/>
        <w:shd w:val="clear" w:color="auto" w:fill="FFFFFF"/>
        <w:spacing w:after="0"/>
        <w:ind w:right="40"/>
        <w:rPr>
          <w:rFonts w:ascii="Marianne" w:hAnsi="Marianne" w:cs="Arial"/>
          <w:sz w:val="20"/>
          <w:szCs w:val="20"/>
        </w:rPr>
      </w:pPr>
    </w:p>
    <w:bookmarkEnd w:id="0"/>
    <w:bookmarkEnd w:id="1"/>
    <w:sectPr w:rsidR="00377258" w:rsidRPr="007A14E7" w:rsidSect="00625F80">
      <w:headerReference w:type="default" r:id="rId10"/>
      <w:footerReference w:type="default" r:id="rId11"/>
      <w:pgSz w:w="11907" w:h="16840" w:code="9"/>
      <w:pgMar w:top="851" w:right="851" w:bottom="567" w:left="851" w:header="567" w:footer="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4C3BF" w14:textId="77777777" w:rsidR="00784AF5" w:rsidRDefault="00175FDA">
      <w:r>
        <w:separator/>
      </w:r>
    </w:p>
  </w:endnote>
  <w:endnote w:type="continuationSeparator" w:id="0">
    <w:p w14:paraId="7DCE0ECE" w14:textId="77777777" w:rsidR="00784AF5" w:rsidRDefault="00175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626F8" w14:textId="77777777" w:rsidR="00D83E84" w:rsidRDefault="00377258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0981B0E5" w14:textId="77777777" w:rsidR="00D83E84" w:rsidRDefault="00D83E84" w:rsidP="002648C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6ABE" w14:textId="77777777" w:rsidR="00D83E84" w:rsidRDefault="00377258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7F3FE3D8" w14:textId="77777777" w:rsidR="00D83E84" w:rsidRDefault="00D83E84" w:rsidP="002648C3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947"/>
      <w:gridCol w:w="1226"/>
    </w:tblGrid>
    <w:tr w:rsidR="00E46834" w:rsidRPr="00D83E84" w14:paraId="2010A680" w14:textId="77777777">
      <w:trPr>
        <w:cantSplit/>
        <w:jc w:val="center"/>
      </w:trPr>
      <w:tc>
        <w:tcPr>
          <w:tcW w:w="8947" w:type="dxa"/>
          <w:tcBorders>
            <w:top w:val="single" w:sz="6" w:space="0" w:color="auto"/>
          </w:tcBorders>
        </w:tcPr>
        <w:p w14:paraId="1370FE05" w14:textId="70E68EC9" w:rsidR="00D83E84" w:rsidRPr="00D83E84" w:rsidRDefault="00377258" w:rsidP="00625F80">
          <w:pPr>
            <w:pStyle w:val="Pieddepage"/>
            <w:rPr>
              <w:rFonts w:ascii="Marianne" w:hAnsi="Marianne"/>
              <w:sz w:val="20"/>
              <w:szCs w:val="20"/>
            </w:rPr>
          </w:pPr>
          <w:r w:rsidRPr="00D83E84">
            <w:rPr>
              <w:rFonts w:ascii="Marianne" w:hAnsi="Marianne"/>
              <w:sz w:val="16"/>
              <w:szCs w:val="16"/>
            </w:rPr>
            <w:t>CMT – 202</w:t>
          </w:r>
          <w:r w:rsidR="00723DC4">
            <w:rPr>
              <w:rFonts w:ascii="Marianne" w:hAnsi="Marianne"/>
              <w:sz w:val="16"/>
              <w:szCs w:val="16"/>
            </w:rPr>
            <w:t>6</w:t>
          </w:r>
          <w:r w:rsidRPr="00D83E84">
            <w:rPr>
              <w:rFonts w:ascii="Marianne" w:hAnsi="Marianne"/>
              <w:sz w:val="16"/>
              <w:szCs w:val="16"/>
            </w:rPr>
            <w:t>-92</w:t>
          </w:r>
          <w:r w:rsidR="00D83E84" w:rsidRPr="00D83E84">
            <w:rPr>
              <w:rFonts w:ascii="Marianne" w:hAnsi="Marianne"/>
              <w:sz w:val="16"/>
              <w:szCs w:val="16"/>
            </w:rPr>
            <w:t>45</w:t>
          </w:r>
          <w:r w:rsidRPr="00D83E84">
            <w:rPr>
              <w:rFonts w:ascii="Marianne" w:hAnsi="Marianne"/>
              <w:sz w:val="16"/>
              <w:szCs w:val="16"/>
            </w:rPr>
            <w:t>-00</w:t>
          </w:r>
          <w:r w:rsidR="00723DC4">
            <w:rPr>
              <w:rFonts w:ascii="Marianne" w:hAnsi="Marianne"/>
              <w:sz w:val="16"/>
              <w:szCs w:val="16"/>
            </w:rPr>
            <w:t>1</w:t>
          </w:r>
        </w:p>
      </w:tc>
      <w:tc>
        <w:tcPr>
          <w:tcW w:w="1226" w:type="dxa"/>
          <w:tcBorders>
            <w:top w:val="single" w:sz="6" w:space="0" w:color="auto"/>
          </w:tcBorders>
        </w:tcPr>
        <w:p w14:paraId="70CDBE76" w14:textId="77777777" w:rsidR="00D83E84" w:rsidRPr="00D83E84" w:rsidRDefault="00377258">
          <w:pPr>
            <w:pStyle w:val="Pieddepage"/>
            <w:jc w:val="center"/>
            <w:rPr>
              <w:rFonts w:ascii="Marianne" w:hAnsi="Marianne"/>
              <w:sz w:val="16"/>
              <w:szCs w:val="16"/>
            </w:rPr>
          </w:pPr>
          <w:r w:rsidRPr="00D83E84">
            <w:rPr>
              <w:rFonts w:ascii="Marianne" w:hAnsi="Marianne"/>
              <w:snapToGrid w:val="0"/>
              <w:sz w:val="16"/>
              <w:szCs w:val="16"/>
              <w:lang w:val="de-DE"/>
            </w:rPr>
            <w:t xml:space="preserve">Page </w:t>
          </w:r>
          <w:r w:rsidRPr="00D83E84">
            <w:rPr>
              <w:rFonts w:ascii="Marianne" w:hAnsi="Marianne"/>
              <w:snapToGrid w:val="0"/>
              <w:sz w:val="16"/>
              <w:szCs w:val="16"/>
              <w:lang w:val="de-DE"/>
            </w:rPr>
            <w:fldChar w:fldCharType="begin"/>
          </w:r>
          <w:r w:rsidRPr="00D83E84">
            <w:rPr>
              <w:rFonts w:ascii="Marianne" w:hAnsi="Marianne"/>
              <w:snapToGrid w:val="0"/>
              <w:sz w:val="16"/>
              <w:szCs w:val="16"/>
              <w:lang w:val="de-DE"/>
            </w:rPr>
            <w:instrText xml:space="preserve"> PAGE </w:instrText>
          </w:r>
          <w:r w:rsidRPr="00D83E84">
            <w:rPr>
              <w:rFonts w:ascii="Marianne" w:hAnsi="Marianne"/>
              <w:snapToGrid w:val="0"/>
              <w:sz w:val="16"/>
              <w:szCs w:val="16"/>
              <w:lang w:val="de-DE"/>
            </w:rPr>
            <w:fldChar w:fldCharType="separate"/>
          </w:r>
          <w:r w:rsidRPr="00D83E84">
            <w:rPr>
              <w:rFonts w:ascii="Marianne" w:hAnsi="Marianne"/>
              <w:noProof/>
              <w:snapToGrid w:val="0"/>
              <w:sz w:val="16"/>
              <w:szCs w:val="16"/>
              <w:lang w:val="de-DE"/>
            </w:rPr>
            <w:t>2</w:t>
          </w:r>
          <w:r w:rsidRPr="00D83E84">
            <w:rPr>
              <w:rFonts w:ascii="Marianne" w:hAnsi="Marianne"/>
              <w:snapToGrid w:val="0"/>
              <w:sz w:val="16"/>
              <w:szCs w:val="16"/>
              <w:lang w:val="de-DE"/>
            </w:rPr>
            <w:fldChar w:fldCharType="end"/>
          </w:r>
          <w:r w:rsidRPr="00D83E84">
            <w:rPr>
              <w:rFonts w:ascii="Marianne" w:hAnsi="Marianne"/>
              <w:snapToGrid w:val="0"/>
              <w:sz w:val="16"/>
              <w:szCs w:val="16"/>
            </w:rPr>
            <w:t xml:space="preserve"> sur</w:t>
          </w:r>
          <w:r w:rsidRPr="00D83E84">
            <w:rPr>
              <w:rFonts w:ascii="Marianne" w:hAnsi="Marianne"/>
              <w:snapToGrid w:val="0"/>
              <w:sz w:val="16"/>
              <w:szCs w:val="16"/>
              <w:lang w:val="de-DE"/>
            </w:rPr>
            <w:t xml:space="preserve"> </w:t>
          </w:r>
          <w:r w:rsidRPr="00D83E84">
            <w:rPr>
              <w:rFonts w:ascii="Marianne" w:hAnsi="Marianne"/>
              <w:snapToGrid w:val="0"/>
              <w:sz w:val="16"/>
              <w:szCs w:val="16"/>
              <w:lang w:val="de-DE"/>
            </w:rPr>
            <w:fldChar w:fldCharType="begin"/>
          </w:r>
          <w:r w:rsidRPr="00D83E84">
            <w:rPr>
              <w:rFonts w:ascii="Marianne" w:hAnsi="Marianne"/>
              <w:snapToGrid w:val="0"/>
              <w:sz w:val="16"/>
              <w:szCs w:val="16"/>
              <w:lang w:val="de-DE"/>
            </w:rPr>
            <w:instrText xml:space="preserve"> NUMPAGES </w:instrText>
          </w:r>
          <w:r w:rsidRPr="00D83E84">
            <w:rPr>
              <w:rFonts w:ascii="Marianne" w:hAnsi="Marianne"/>
              <w:snapToGrid w:val="0"/>
              <w:sz w:val="16"/>
              <w:szCs w:val="16"/>
              <w:lang w:val="de-DE"/>
            </w:rPr>
            <w:fldChar w:fldCharType="separate"/>
          </w:r>
          <w:r w:rsidRPr="00D83E84">
            <w:rPr>
              <w:rFonts w:ascii="Marianne" w:hAnsi="Marianne"/>
              <w:noProof/>
              <w:snapToGrid w:val="0"/>
              <w:sz w:val="16"/>
              <w:szCs w:val="16"/>
              <w:lang w:val="de-DE"/>
            </w:rPr>
            <w:t>2</w:t>
          </w:r>
          <w:r w:rsidRPr="00D83E84">
            <w:rPr>
              <w:rFonts w:ascii="Marianne" w:hAnsi="Marianne"/>
              <w:snapToGrid w:val="0"/>
              <w:sz w:val="16"/>
              <w:szCs w:val="16"/>
              <w:lang w:val="de-DE"/>
            </w:rPr>
            <w:fldChar w:fldCharType="end"/>
          </w:r>
        </w:p>
      </w:tc>
    </w:tr>
  </w:tbl>
  <w:p w14:paraId="39D02E7A" w14:textId="77777777" w:rsidR="00D83E84" w:rsidRDefault="00D83E8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E32C7" w14:textId="77777777" w:rsidR="00784AF5" w:rsidRDefault="00175FDA">
      <w:r>
        <w:separator/>
      </w:r>
    </w:p>
  </w:footnote>
  <w:footnote w:type="continuationSeparator" w:id="0">
    <w:p w14:paraId="4D143145" w14:textId="77777777" w:rsidR="00784AF5" w:rsidRDefault="00175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27179" w14:textId="77777777" w:rsidR="00D83E84" w:rsidRPr="004E3FEB" w:rsidRDefault="00D83E8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72B2C"/>
    <w:multiLevelType w:val="hybridMultilevel"/>
    <w:tmpl w:val="E45C632A"/>
    <w:lvl w:ilvl="0" w:tplc="1FD0DD8C">
      <w:start w:val="1"/>
      <w:numFmt w:val="bullet"/>
      <w:lvlText w:val="-"/>
      <w:lvlJc w:val="left"/>
      <w:pPr>
        <w:ind w:left="720" w:hanging="360"/>
      </w:pPr>
      <w:rPr>
        <w:rFonts w:ascii="Marianne" w:eastAsia="Calibr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17893"/>
    <w:multiLevelType w:val="hybridMultilevel"/>
    <w:tmpl w:val="EFB6C91C"/>
    <w:lvl w:ilvl="0" w:tplc="57B414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1041C"/>
    <w:multiLevelType w:val="multilevel"/>
    <w:tmpl w:val="71FA0652"/>
    <w:lvl w:ilvl="0">
      <w:start w:val="1"/>
      <w:numFmt w:val="decimal"/>
      <w:pStyle w:val="Titre1"/>
      <w:lvlText w:val="%1"/>
      <w:lvlJc w:val="left"/>
      <w:pPr>
        <w:tabs>
          <w:tab w:val="num" w:pos="5109"/>
        </w:tabs>
        <w:ind w:left="5109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9055273"/>
    <w:multiLevelType w:val="hybridMultilevel"/>
    <w:tmpl w:val="B992B342"/>
    <w:lvl w:ilvl="0" w:tplc="FB48AE3C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C2C62"/>
    <w:multiLevelType w:val="hybridMultilevel"/>
    <w:tmpl w:val="9620ACF0"/>
    <w:lvl w:ilvl="0" w:tplc="E1D64A2A">
      <w:start w:val="30"/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07CDC"/>
    <w:multiLevelType w:val="hybridMultilevel"/>
    <w:tmpl w:val="D1E6E3B8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F0E32CD"/>
    <w:multiLevelType w:val="hybridMultilevel"/>
    <w:tmpl w:val="2DAC9E66"/>
    <w:lvl w:ilvl="0" w:tplc="405C68A0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BD7C2C"/>
    <w:multiLevelType w:val="hybridMultilevel"/>
    <w:tmpl w:val="45567FDC"/>
    <w:lvl w:ilvl="0" w:tplc="2FB22BDE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E766A"/>
    <w:multiLevelType w:val="hybridMultilevel"/>
    <w:tmpl w:val="290AF09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C3E8F"/>
    <w:multiLevelType w:val="hybridMultilevel"/>
    <w:tmpl w:val="6794F7AC"/>
    <w:lvl w:ilvl="0" w:tplc="2C5C3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BC41E02">
      <w:start w:val="7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BD96937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10427E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556ED7C2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DC1CD89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E406729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6012E88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C207DC6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B8B58AC"/>
    <w:multiLevelType w:val="hybridMultilevel"/>
    <w:tmpl w:val="1180BCF4"/>
    <w:lvl w:ilvl="0" w:tplc="090A2FC6">
      <w:start w:val="9"/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96303"/>
    <w:multiLevelType w:val="hybridMultilevel"/>
    <w:tmpl w:val="76AE5EFA"/>
    <w:lvl w:ilvl="0" w:tplc="FFFFFFFF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E6240D"/>
    <w:multiLevelType w:val="hybridMultilevel"/>
    <w:tmpl w:val="8488E860"/>
    <w:lvl w:ilvl="0" w:tplc="4508C7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349328">
    <w:abstractNumId w:val="2"/>
  </w:num>
  <w:num w:numId="2" w16cid:durableId="2118596535">
    <w:abstractNumId w:val="6"/>
  </w:num>
  <w:num w:numId="3" w16cid:durableId="740063342">
    <w:abstractNumId w:val="4"/>
  </w:num>
  <w:num w:numId="4" w16cid:durableId="1428885237">
    <w:abstractNumId w:val="1"/>
  </w:num>
  <w:num w:numId="5" w16cid:durableId="1966690196">
    <w:abstractNumId w:val="12"/>
  </w:num>
  <w:num w:numId="6" w16cid:durableId="779953826">
    <w:abstractNumId w:val="3"/>
  </w:num>
  <w:num w:numId="7" w16cid:durableId="1331711050">
    <w:abstractNumId w:val="11"/>
  </w:num>
  <w:num w:numId="8" w16cid:durableId="717825252">
    <w:abstractNumId w:val="10"/>
  </w:num>
  <w:num w:numId="9" w16cid:durableId="442921002">
    <w:abstractNumId w:val="8"/>
  </w:num>
  <w:num w:numId="10" w16cid:durableId="946041076">
    <w:abstractNumId w:val="7"/>
  </w:num>
  <w:num w:numId="11" w16cid:durableId="1250164845">
    <w:abstractNumId w:val="9"/>
  </w:num>
  <w:num w:numId="12" w16cid:durableId="1535115644">
    <w:abstractNumId w:val="5"/>
  </w:num>
  <w:num w:numId="13" w16cid:durableId="249849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258"/>
    <w:rsid w:val="0004086A"/>
    <w:rsid w:val="00175FDA"/>
    <w:rsid w:val="002464B2"/>
    <w:rsid w:val="00264548"/>
    <w:rsid w:val="003013F7"/>
    <w:rsid w:val="00322E88"/>
    <w:rsid w:val="00377258"/>
    <w:rsid w:val="003A0DE1"/>
    <w:rsid w:val="003D12A0"/>
    <w:rsid w:val="004F66D2"/>
    <w:rsid w:val="005005D8"/>
    <w:rsid w:val="00565D6F"/>
    <w:rsid w:val="00570E09"/>
    <w:rsid w:val="00623A2D"/>
    <w:rsid w:val="006E18D1"/>
    <w:rsid w:val="00723DC4"/>
    <w:rsid w:val="00777D8F"/>
    <w:rsid w:val="00784AF5"/>
    <w:rsid w:val="007A14E7"/>
    <w:rsid w:val="007D359B"/>
    <w:rsid w:val="008A0ED4"/>
    <w:rsid w:val="008A7EEA"/>
    <w:rsid w:val="00936372"/>
    <w:rsid w:val="00940358"/>
    <w:rsid w:val="009B2771"/>
    <w:rsid w:val="00BE6F68"/>
    <w:rsid w:val="00C213C1"/>
    <w:rsid w:val="00C627F4"/>
    <w:rsid w:val="00C7794F"/>
    <w:rsid w:val="00CF10EC"/>
    <w:rsid w:val="00D71F41"/>
    <w:rsid w:val="00D83E84"/>
    <w:rsid w:val="00DC3FD3"/>
    <w:rsid w:val="00DE5576"/>
    <w:rsid w:val="00F6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ADBAF"/>
  <w15:chartTrackingRefBased/>
  <w15:docId w15:val="{305C7B97-A57F-4424-8540-30EC07583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258"/>
    <w:pPr>
      <w:spacing w:after="0" w:line="240" w:lineRule="auto"/>
      <w:jc w:val="both"/>
    </w:pPr>
    <w:rPr>
      <w:rFonts w:ascii="Times New (W1)" w:eastAsia="Times New Roman" w:hAnsi="Times New (W1)" w:cs="Times New Roman"/>
      <w:kern w:val="0"/>
      <w:sz w:val="24"/>
      <w:szCs w:val="24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qFormat/>
    <w:rsid w:val="00377258"/>
    <w:pPr>
      <w:keepNext/>
      <w:numPr>
        <w:numId w:val="1"/>
      </w:numPr>
      <w:tabs>
        <w:tab w:val="clear" w:pos="5109"/>
        <w:tab w:val="num" w:pos="432"/>
      </w:tabs>
      <w:spacing w:before="120" w:after="120"/>
      <w:ind w:left="432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link w:val="Titre2Car"/>
    <w:qFormat/>
    <w:rsid w:val="0037725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377258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link w:val="Titre4Car"/>
    <w:qFormat/>
    <w:rsid w:val="00377258"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link w:val="Titre5Car"/>
    <w:qFormat/>
    <w:rsid w:val="00377258"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link w:val="Titre6Car"/>
    <w:qFormat/>
    <w:rsid w:val="00377258"/>
    <w:pPr>
      <w:numPr>
        <w:ilvl w:val="5"/>
        <w:numId w:val="1"/>
      </w:numPr>
      <w:outlineLvl w:val="5"/>
    </w:pPr>
    <w:rPr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377258"/>
    <w:rPr>
      <w:rFonts w:ascii="Arial (W1)" w:eastAsia="Times New Roman" w:hAnsi="Arial (W1)" w:cs="Arial"/>
      <w:b/>
      <w:bCs/>
      <w:caps/>
      <w:kern w:val="0"/>
      <w:sz w:val="28"/>
      <w:szCs w:val="28"/>
      <w:u w:val="single"/>
      <w:lang w:eastAsia="fr-FR"/>
      <w14:ligatures w14:val="none"/>
    </w:rPr>
  </w:style>
  <w:style w:type="character" w:customStyle="1" w:styleId="Titre2Car">
    <w:name w:val="Titre 2 Car"/>
    <w:basedOn w:val="Policepardfaut"/>
    <w:link w:val="Titre2"/>
    <w:rsid w:val="00377258"/>
    <w:rPr>
      <w:rFonts w:ascii="Arial" w:eastAsia="Times New Roman" w:hAnsi="Arial" w:cs="Arial"/>
      <w:b/>
      <w:bCs/>
      <w:kern w:val="0"/>
      <w:sz w:val="28"/>
      <w:szCs w:val="28"/>
      <w:lang w:eastAsia="fr-FR"/>
      <w14:ligatures w14:val="none"/>
    </w:rPr>
  </w:style>
  <w:style w:type="character" w:customStyle="1" w:styleId="Titre3Car">
    <w:name w:val="Titre 3 Car"/>
    <w:basedOn w:val="Policepardfaut"/>
    <w:link w:val="Titre3"/>
    <w:rsid w:val="00377258"/>
    <w:rPr>
      <w:rFonts w:ascii="Times New Roman" w:eastAsia="Times New Roman" w:hAnsi="Times New Roman" w:cs="Times New Roman"/>
      <w:bCs/>
      <w:kern w:val="0"/>
      <w:sz w:val="24"/>
      <w:szCs w:val="24"/>
      <w:lang w:eastAsia="fr-FR"/>
      <w14:ligatures w14:val="none"/>
    </w:rPr>
  </w:style>
  <w:style w:type="character" w:customStyle="1" w:styleId="Titre4Car">
    <w:name w:val="Titre 4 Car"/>
    <w:basedOn w:val="Policepardfaut"/>
    <w:link w:val="Titre4"/>
    <w:rsid w:val="00377258"/>
    <w:rPr>
      <w:rFonts w:ascii="Arial" w:eastAsia="Times New Roman" w:hAnsi="Arial" w:cs="Arial"/>
      <w:b/>
      <w:bCs/>
      <w:color w:val="000080"/>
      <w:kern w:val="0"/>
      <w:sz w:val="24"/>
      <w:szCs w:val="24"/>
      <w:u w:val="single"/>
      <w:lang w:val="en-GB" w:eastAsia="fr-FR"/>
      <w14:ligatures w14:val="none"/>
    </w:rPr>
  </w:style>
  <w:style w:type="character" w:customStyle="1" w:styleId="Titre5Car">
    <w:name w:val="Titre 5 Car"/>
    <w:basedOn w:val="Policepardfaut"/>
    <w:link w:val="Titre5"/>
    <w:rsid w:val="00377258"/>
    <w:rPr>
      <w:rFonts w:ascii="Times New (W1)" w:eastAsia="Times New Roman" w:hAnsi="Times New (W1)" w:cs="Times New Roman"/>
      <w:b/>
      <w:bCs/>
      <w:kern w:val="0"/>
      <w:sz w:val="24"/>
      <w:szCs w:val="24"/>
      <w:u w:val="single"/>
      <w:lang w:eastAsia="fr-FR"/>
      <w14:ligatures w14:val="none"/>
    </w:rPr>
  </w:style>
  <w:style w:type="character" w:customStyle="1" w:styleId="Titre6Car">
    <w:name w:val="Titre 6 Car"/>
    <w:basedOn w:val="Policepardfaut"/>
    <w:link w:val="Titre6"/>
    <w:rsid w:val="00377258"/>
    <w:rPr>
      <w:rFonts w:ascii="Times New (W1)" w:eastAsia="Times New Roman" w:hAnsi="Times New (W1)" w:cs="Times New Roman"/>
      <w:kern w:val="0"/>
      <w:sz w:val="24"/>
      <w:szCs w:val="24"/>
      <w:u w:val="single"/>
      <w:lang w:eastAsia="fr-FR"/>
      <w14:ligatures w14:val="none"/>
    </w:rPr>
  </w:style>
  <w:style w:type="paragraph" w:styleId="En-tte">
    <w:name w:val="header"/>
    <w:basedOn w:val="Normal"/>
    <w:link w:val="En-tteCar"/>
    <w:rsid w:val="00377258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En-tteCar">
    <w:name w:val="En-tête Car"/>
    <w:basedOn w:val="Policepardfaut"/>
    <w:link w:val="En-tte"/>
    <w:rsid w:val="00377258"/>
    <w:rPr>
      <w:rFonts w:ascii="Times New (W1)" w:eastAsia="Times New Roman" w:hAnsi="Times New (W1)" w:cs="Times New Roman"/>
      <w:kern w:val="0"/>
      <w:lang w:eastAsia="fr-FR"/>
      <w14:ligatures w14:val="none"/>
    </w:rPr>
  </w:style>
  <w:style w:type="paragraph" w:styleId="Pieddepage">
    <w:name w:val="footer"/>
    <w:basedOn w:val="Normal"/>
    <w:link w:val="PieddepageCar"/>
    <w:rsid w:val="003772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377258"/>
    <w:rPr>
      <w:rFonts w:ascii="Times New (W1)" w:eastAsia="Times New Roman" w:hAnsi="Times New (W1)" w:cs="Times New Roman"/>
      <w:kern w:val="0"/>
      <w:sz w:val="24"/>
      <w:szCs w:val="24"/>
      <w:lang w:eastAsia="fr-FR"/>
      <w14:ligatures w14:val="none"/>
    </w:rPr>
  </w:style>
  <w:style w:type="character" w:styleId="Numrodepage">
    <w:name w:val="page number"/>
    <w:basedOn w:val="Policepardfaut"/>
    <w:semiHidden/>
    <w:rsid w:val="00377258"/>
  </w:style>
  <w:style w:type="character" w:styleId="Lienhypertexte">
    <w:name w:val="Hyperlink"/>
    <w:basedOn w:val="Policepardfaut"/>
    <w:rsid w:val="00377258"/>
    <w:rPr>
      <w:color w:val="0000FF"/>
      <w:u w:val="single"/>
    </w:rPr>
  </w:style>
  <w:style w:type="paragraph" w:customStyle="1" w:styleId="texte1">
    <w:name w:val="texte 1"/>
    <w:basedOn w:val="Normal"/>
    <w:link w:val="texte1Car"/>
    <w:qFormat/>
    <w:rsid w:val="00377258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uiPriority w:val="99"/>
    <w:rsid w:val="00377258"/>
    <w:rPr>
      <w:rFonts w:ascii="Times New Roman" w:hAnsi="Times New Roman"/>
      <w:vanish/>
      <w:color w:val="333399"/>
      <w:sz w:val="24"/>
      <w:vertAlign w:val="superscript"/>
    </w:rPr>
  </w:style>
  <w:style w:type="paragraph" w:styleId="Commentaire">
    <w:name w:val="annotation text"/>
    <w:basedOn w:val="Normal"/>
    <w:link w:val="CommentaireCar"/>
    <w:uiPriority w:val="99"/>
    <w:semiHidden/>
    <w:rsid w:val="00377258"/>
    <w:pPr>
      <w:jc w:val="left"/>
    </w:pPr>
    <w:rPr>
      <w:rFonts w:ascii="Times" w:hAnsi="Times" w:cs="Times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77258"/>
    <w:rPr>
      <w:rFonts w:ascii="Times" w:eastAsia="Times New Roman" w:hAnsi="Times" w:cs="Times"/>
      <w:kern w:val="0"/>
      <w:sz w:val="20"/>
      <w:szCs w:val="20"/>
      <w:lang w:eastAsia="fr-FR"/>
      <w14:ligatures w14:val="none"/>
    </w:rPr>
  </w:style>
  <w:style w:type="paragraph" w:styleId="Paragraphedeliste">
    <w:name w:val="List Paragraph"/>
    <w:aliases w:val="Level 1 Puce,Liste niveau 1,Paragraphe de liste2,Paragraphe de liste num,Paragraphe de liste 1,Puce focus,Tab n1,Legende,texte de base,normal,Retrait Paragraphe"/>
    <w:basedOn w:val="Normal"/>
    <w:link w:val="ParagraphedelisteCar"/>
    <w:uiPriority w:val="34"/>
    <w:qFormat/>
    <w:rsid w:val="00377258"/>
    <w:pPr>
      <w:ind w:left="720"/>
      <w:contextualSpacing/>
    </w:pPr>
  </w:style>
  <w:style w:type="character" w:customStyle="1" w:styleId="texte1Car">
    <w:name w:val="texte 1 Car"/>
    <w:link w:val="texte1"/>
    <w:rsid w:val="00377258"/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Rvision">
    <w:name w:val="Revision"/>
    <w:hidden/>
    <w:uiPriority w:val="99"/>
    <w:semiHidden/>
    <w:rsid w:val="00377258"/>
    <w:pPr>
      <w:spacing w:after="0" w:line="240" w:lineRule="auto"/>
    </w:pPr>
    <w:rPr>
      <w:rFonts w:ascii="Times New (W1)" w:eastAsia="Times New Roman" w:hAnsi="Times New (W1)" w:cs="Times New Roman"/>
      <w:kern w:val="0"/>
      <w:sz w:val="24"/>
      <w:szCs w:val="24"/>
      <w:lang w:eastAsia="fr-FR"/>
      <w14:ligatures w14:val="none"/>
    </w:rPr>
  </w:style>
  <w:style w:type="character" w:styleId="Mentionnonrsolue">
    <w:name w:val="Unresolved Mention"/>
    <w:basedOn w:val="Policepardfaut"/>
    <w:uiPriority w:val="99"/>
    <w:semiHidden/>
    <w:unhideWhenUsed/>
    <w:rsid w:val="00940358"/>
    <w:rPr>
      <w:color w:val="605E5C"/>
      <w:shd w:val="clear" w:color="auto" w:fill="E1DFDD"/>
    </w:rPr>
  </w:style>
  <w:style w:type="paragraph" w:customStyle="1" w:styleId="Texte">
    <w:name w:val="Texte"/>
    <w:link w:val="TexteCar"/>
    <w:uiPriority w:val="99"/>
    <w:rsid w:val="00723DC4"/>
    <w:pPr>
      <w:overflowPunct w:val="0"/>
      <w:autoSpaceDE w:val="0"/>
      <w:autoSpaceDN w:val="0"/>
      <w:adjustRightInd w:val="0"/>
      <w:spacing w:before="40" w:after="2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lang w:eastAsia="fr-FR"/>
      <w14:ligatures w14:val="none"/>
    </w:rPr>
  </w:style>
  <w:style w:type="character" w:customStyle="1" w:styleId="TexteCar">
    <w:name w:val="Texte Car"/>
    <w:link w:val="Texte"/>
    <w:uiPriority w:val="99"/>
    <w:rsid w:val="00723DC4"/>
    <w:rPr>
      <w:rFonts w:ascii="Times New Roman" w:eastAsia="Times New Roman" w:hAnsi="Times New Roman" w:cs="Times New Roman"/>
      <w:kern w:val="0"/>
      <w:sz w:val="24"/>
      <w:lang w:eastAsia="fr-FR"/>
      <w14:ligatures w14:val="none"/>
    </w:rPr>
  </w:style>
  <w:style w:type="paragraph" w:customStyle="1" w:styleId="Titre3Acte">
    <w:name w:val="Titre 3 Acte"/>
    <w:basedOn w:val="Titre2"/>
    <w:next w:val="Normal"/>
    <w:uiPriority w:val="99"/>
    <w:rsid w:val="00723DC4"/>
    <w:pPr>
      <w:numPr>
        <w:ilvl w:val="0"/>
        <w:numId w:val="0"/>
      </w:numPr>
      <w:spacing w:before="240" w:after="240"/>
      <w:jc w:val="center"/>
    </w:pPr>
    <w:rPr>
      <w:rFonts w:ascii="Times New Roman" w:hAnsi="Times New Roman" w:cs="Times New Roman"/>
      <w:b w:val="0"/>
      <w:bCs w:val="0"/>
      <w:sz w:val="24"/>
      <w:szCs w:val="24"/>
      <w:u w:val="single"/>
    </w:rPr>
  </w:style>
  <w:style w:type="character" w:customStyle="1" w:styleId="ParagraphedelisteCar">
    <w:name w:val="Paragraphe de liste Car"/>
    <w:aliases w:val="Level 1 Puce Car,Liste niveau 1 Car,Paragraphe de liste2 Car,Paragraphe de liste num Car,Paragraphe de liste 1 Car,Puce focus Car,Tab n1 Car,Legende Car,texte de base Car,normal Car,Retrait Paragraphe Car"/>
    <w:basedOn w:val="Policepardfaut"/>
    <w:link w:val="Paragraphedeliste"/>
    <w:uiPriority w:val="34"/>
    <w:locked/>
    <w:rsid w:val="00723DC4"/>
    <w:rPr>
      <w:rFonts w:ascii="Times New (W1)" w:eastAsia="Times New Roman" w:hAnsi="Times New (W1)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Office 365 x64 FR 2102.13801.21004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JACQUET Marine</dc:creator>
  <cp:keywords/>
  <dc:description/>
  <cp:lastModifiedBy>MERCIER Anthony</cp:lastModifiedBy>
  <cp:revision>2</cp:revision>
  <dcterms:created xsi:type="dcterms:W3CDTF">2026-01-13T16:14:00Z</dcterms:created>
  <dcterms:modified xsi:type="dcterms:W3CDTF">2026-01-13T16:14:00Z</dcterms:modified>
</cp:coreProperties>
</file>